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EF08" w14:textId="253D9C72" w:rsidR="005401CB" w:rsidRPr="00A30FB3" w:rsidRDefault="00E05176" w:rsidP="0049431F">
      <w:pPr>
        <w:jc w:val="both"/>
      </w:pPr>
      <w:r>
        <w:rPr>
          <w:noProof/>
        </w:rPr>
        <w:t xml:space="preserve">    </w:t>
      </w:r>
      <w:r w:rsidR="004F185B">
        <w:rPr>
          <w:noProof/>
        </w:rPr>
        <w:drawing>
          <wp:inline distT="0" distB="0" distL="0" distR="0" wp14:anchorId="47A77D82" wp14:editId="3E67C10E">
            <wp:extent cx="2097405" cy="1029063"/>
            <wp:effectExtent l="0" t="0" r="0" b="0"/>
            <wp:docPr id="135277115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77115" name="Picture 1" descr="A logo with text on i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260" cy="103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431F">
        <w:rPr>
          <w:noProof/>
        </w:rPr>
        <w:t xml:space="preserve">                                   </w:t>
      </w:r>
      <w:r w:rsidR="00893817">
        <w:rPr>
          <w:noProof/>
          <w:lang w:val="en-US"/>
        </w:rPr>
        <w:drawing>
          <wp:inline distT="0" distB="0" distL="0" distR="0" wp14:anchorId="3ADB18CE" wp14:editId="025364EA">
            <wp:extent cx="2697480" cy="1145901"/>
            <wp:effectExtent l="0" t="0" r="0" b="0"/>
            <wp:docPr id="4" name="Picture 3" descr="CI_Logo_Standard_Gol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50859" name="CI_Logo_Standard_Gold (1)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848" cy="11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</w:p>
    <w:p w14:paraId="4504C11A" w14:textId="62BE3E8E" w:rsidR="00FD50BD" w:rsidRPr="00FC7866" w:rsidRDefault="00E05176" w:rsidP="0049431F">
      <w:pPr>
        <w:jc w:val="center"/>
        <w:rPr>
          <w:rFonts w:cs="Arial"/>
          <w:b/>
          <w:sz w:val="36"/>
        </w:rPr>
      </w:pPr>
      <w:proofErr w:type="spellStart"/>
      <w:r w:rsidRPr="00FC7866">
        <w:rPr>
          <w:rFonts w:cs="Arial"/>
          <w:b/>
          <w:sz w:val="36"/>
        </w:rPr>
        <w:t>Lú</w:t>
      </w:r>
      <w:proofErr w:type="spellEnd"/>
      <w:r w:rsidRPr="00FC7866">
        <w:rPr>
          <w:rFonts w:cs="Arial"/>
          <w:b/>
          <w:sz w:val="36"/>
        </w:rPr>
        <w:t xml:space="preserve"> </w:t>
      </w:r>
      <w:r w:rsidR="00707595">
        <w:rPr>
          <w:rFonts w:cs="Arial"/>
          <w:b/>
          <w:sz w:val="36"/>
        </w:rPr>
        <w:t>2026</w:t>
      </w:r>
      <w:r w:rsidRPr="00FC7866">
        <w:rPr>
          <w:rFonts w:cs="Arial"/>
          <w:b/>
          <w:sz w:val="36"/>
        </w:rPr>
        <w:t xml:space="preserve"> </w:t>
      </w:r>
      <w:proofErr w:type="spellStart"/>
      <w:r w:rsidRPr="00FC7866">
        <w:rPr>
          <w:rFonts w:cs="Arial"/>
          <w:b/>
          <w:sz w:val="36"/>
        </w:rPr>
        <w:t>Ciste</w:t>
      </w:r>
      <w:proofErr w:type="spellEnd"/>
      <w:r w:rsidRPr="00FC7866">
        <w:rPr>
          <w:rFonts w:cs="Arial"/>
          <w:b/>
          <w:sz w:val="36"/>
        </w:rPr>
        <w:t xml:space="preserve"> </w:t>
      </w:r>
      <w:proofErr w:type="spellStart"/>
      <w:r w:rsidRPr="00FC7866">
        <w:rPr>
          <w:rFonts w:cs="Arial"/>
          <w:b/>
          <w:sz w:val="36"/>
        </w:rPr>
        <w:t>Deontais</w:t>
      </w:r>
      <w:proofErr w:type="spellEnd"/>
      <w:r w:rsidRPr="00FC7866">
        <w:rPr>
          <w:rFonts w:cs="Arial"/>
          <w:b/>
          <w:sz w:val="36"/>
        </w:rPr>
        <w:t xml:space="preserve"> Éire </w:t>
      </w:r>
      <w:proofErr w:type="spellStart"/>
      <w:r w:rsidRPr="00FC7866">
        <w:rPr>
          <w:rFonts w:cs="Arial"/>
          <w:b/>
          <w:sz w:val="36"/>
        </w:rPr>
        <w:t>Ildánach</w:t>
      </w:r>
      <w:proofErr w:type="spellEnd"/>
    </w:p>
    <w:p w14:paraId="6270C8F3" w14:textId="77777777" w:rsidR="00FD50BD" w:rsidRPr="00DE5836" w:rsidRDefault="00E05176" w:rsidP="0049431F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bCs/>
          <w:sz w:val="24"/>
          <w:szCs w:val="24"/>
        </w:rPr>
      </w:pPr>
      <w:r w:rsidRPr="00DE5836">
        <w:rPr>
          <w:rFonts w:cs="Tahoma"/>
          <w:b/>
          <w:bCs/>
          <w:sz w:val="24"/>
          <w:szCs w:val="24"/>
        </w:rPr>
        <w:t xml:space="preserve">Cad é an </w:t>
      </w:r>
      <w:proofErr w:type="spellStart"/>
      <w:r w:rsidRPr="00DE5836">
        <w:rPr>
          <w:rFonts w:cs="Tahoma"/>
          <w:b/>
          <w:bCs/>
          <w:sz w:val="24"/>
          <w:szCs w:val="24"/>
        </w:rPr>
        <w:t>Clár</w:t>
      </w:r>
      <w:proofErr w:type="spellEnd"/>
      <w:r w:rsidRPr="00DE5836">
        <w:rPr>
          <w:rFonts w:cs="Tahoma"/>
          <w:b/>
          <w:bCs/>
          <w:sz w:val="24"/>
          <w:szCs w:val="24"/>
        </w:rPr>
        <w:t xml:space="preserve"> Éire </w:t>
      </w:r>
      <w:proofErr w:type="spellStart"/>
      <w:r w:rsidRPr="00DE5836">
        <w:rPr>
          <w:rFonts w:cs="Tahoma"/>
          <w:b/>
          <w:bCs/>
          <w:sz w:val="24"/>
          <w:szCs w:val="24"/>
        </w:rPr>
        <w:t>Ildánach</w:t>
      </w:r>
      <w:proofErr w:type="spellEnd"/>
      <w:r w:rsidRPr="00DE5836">
        <w:rPr>
          <w:rFonts w:cs="Tahoma"/>
          <w:b/>
          <w:bCs/>
          <w:sz w:val="24"/>
          <w:szCs w:val="24"/>
        </w:rPr>
        <w:t>?</w:t>
      </w:r>
    </w:p>
    <w:p w14:paraId="1BDA0F8F" w14:textId="77777777" w:rsidR="00FD50BD" w:rsidRPr="007A4567" w:rsidRDefault="00E05176" w:rsidP="0049431F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r w:rsidRPr="007A4567">
        <w:rPr>
          <w:rFonts w:cs="Tahoma"/>
          <w:sz w:val="24"/>
          <w:szCs w:val="24"/>
        </w:rPr>
        <w:t xml:space="preserve">Is </w:t>
      </w:r>
      <w:proofErr w:type="spellStart"/>
      <w:r w:rsidRPr="007A4567">
        <w:rPr>
          <w:rFonts w:cs="Tahoma"/>
          <w:sz w:val="24"/>
          <w:szCs w:val="24"/>
        </w:rPr>
        <w:t>clár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bunaithe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ar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chultúr</w:t>
      </w:r>
      <w:proofErr w:type="spellEnd"/>
      <w:r w:rsidRPr="007A4567">
        <w:rPr>
          <w:rFonts w:cs="Tahoma"/>
          <w:sz w:val="24"/>
          <w:szCs w:val="24"/>
        </w:rPr>
        <w:t xml:space="preserve"> é Éire </w:t>
      </w:r>
      <w:proofErr w:type="spellStart"/>
      <w:r w:rsidRPr="007A4567">
        <w:rPr>
          <w:rFonts w:cs="Tahoma"/>
          <w:sz w:val="24"/>
          <w:szCs w:val="24"/>
        </w:rPr>
        <w:t>Ildánach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atá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deartha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chun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folláine</w:t>
      </w:r>
      <w:proofErr w:type="spellEnd"/>
      <w:r w:rsidRPr="007A4567">
        <w:rPr>
          <w:rFonts w:cs="Tahoma"/>
          <w:sz w:val="24"/>
          <w:szCs w:val="24"/>
        </w:rPr>
        <w:t xml:space="preserve"> an </w:t>
      </w:r>
      <w:proofErr w:type="spellStart"/>
      <w:r w:rsidRPr="007A4567">
        <w:rPr>
          <w:rFonts w:cs="Tahoma"/>
          <w:sz w:val="24"/>
          <w:szCs w:val="24"/>
        </w:rPr>
        <w:t>duine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aonair</w:t>
      </w:r>
      <w:proofErr w:type="spellEnd"/>
      <w:r w:rsidRPr="007A4567">
        <w:rPr>
          <w:rFonts w:cs="Tahoma"/>
          <w:sz w:val="24"/>
          <w:szCs w:val="24"/>
        </w:rPr>
        <w:t xml:space="preserve">, an </w:t>
      </w:r>
      <w:proofErr w:type="spellStart"/>
      <w:r w:rsidRPr="007A4567">
        <w:rPr>
          <w:rFonts w:cs="Tahoma"/>
          <w:sz w:val="24"/>
          <w:szCs w:val="24"/>
        </w:rPr>
        <w:t>phobail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agus</w:t>
      </w:r>
      <w:proofErr w:type="spellEnd"/>
      <w:r w:rsidRPr="007A4567">
        <w:rPr>
          <w:rFonts w:cs="Tahoma"/>
          <w:sz w:val="24"/>
          <w:szCs w:val="24"/>
        </w:rPr>
        <w:t xml:space="preserve"> an </w:t>
      </w:r>
      <w:proofErr w:type="spellStart"/>
      <w:r w:rsidRPr="007A4567">
        <w:rPr>
          <w:rFonts w:cs="Tahoma"/>
          <w:sz w:val="24"/>
          <w:szCs w:val="24"/>
        </w:rPr>
        <w:t>fholláine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náisiúnta</w:t>
      </w:r>
      <w:proofErr w:type="spellEnd"/>
      <w:r w:rsidRPr="007A4567">
        <w:rPr>
          <w:rFonts w:cs="Tahoma"/>
          <w:sz w:val="24"/>
          <w:szCs w:val="24"/>
        </w:rPr>
        <w:t xml:space="preserve"> a chur </w:t>
      </w:r>
      <w:proofErr w:type="spellStart"/>
      <w:r w:rsidRPr="007A4567">
        <w:rPr>
          <w:rFonts w:cs="Tahoma"/>
          <w:sz w:val="24"/>
          <w:szCs w:val="24"/>
        </w:rPr>
        <w:t>chun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cinn</w:t>
      </w:r>
      <w:proofErr w:type="spellEnd"/>
      <w:r w:rsidRPr="007A4567">
        <w:rPr>
          <w:rFonts w:cs="Tahoma"/>
          <w:sz w:val="24"/>
          <w:szCs w:val="24"/>
        </w:rPr>
        <w:t xml:space="preserve">. Is é an </w:t>
      </w:r>
      <w:proofErr w:type="spellStart"/>
      <w:r w:rsidRPr="007A4567">
        <w:rPr>
          <w:rFonts w:cs="Tahoma"/>
          <w:sz w:val="24"/>
          <w:szCs w:val="24"/>
        </w:rPr>
        <w:t>moladh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lárnach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ná</w:t>
      </w:r>
      <w:proofErr w:type="spellEnd"/>
      <w:r w:rsidRPr="007A4567">
        <w:rPr>
          <w:rFonts w:cs="Tahoma"/>
          <w:sz w:val="24"/>
          <w:szCs w:val="24"/>
        </w:rPr>
        <w:t xml:space="preserve"> go </w:t>
      </w:r>
      <w:proofErr w:type="spellStart"/>
      <w:r w:rsidRPr="007A4567">
        <w:rPr>
          <w:rFonts w:cs="Tahoma"/>
          <w:sz w:val="24"/>
          <w:szCs w:val="24"/>
        </w:rPr>
        <w:t>dtiomáineann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rannpháirtíocht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i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ngníomhaíocht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chultúrtha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cruthaitheacht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chomhchoiteann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phearsanta</w:t>
      </w:r>
      <w:proofErr w:type="spellEnd"/>
      <w:r w:rsidRPr="007A4567">
        <w:rPr>
          <w:rFonts w:cs="Tahoma"/>
          <w:sz w:val="24"/>
          <w:szCs w:val="24"/>
        </w:rPr>
        <w:t xml:space="preserve">, le </w:t>
      </w:r>
      <w:proofErr w:type="spellStart"/>
      <w:r w:rsidRPr="007A4567">
        <w:rPr>
          <w:rFonts w:cs="Tahoma"/>
          <w:sz w:val="24"/>
          <w:szCs w:val="24"/>
        </w:rPr>
        <w:t>himpleachtaí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suntasacha</w:t>
      </w:r>
      <w:proofErr w:type="spellEnd"/>
      <w:r w:rsidRPr="007A4567">
        <w:rPr>
          <w:rFonts w:cs="Tahoma"/>
          <w:sz w:val="24"/>
          <w:szCs w:val="24"/>
        </w:rPr>
        <w:t xml:space="preserve"> do leas </w:t>
      </w:r>
      <w:proofErr w:type="spellStart"/>
      <w:r w:rsidRPr="007A4567">
        <w:rPr>
          <w:rFonts w:cs="Tahoma"/>
          <w:sz w:val="24"/>
          <w:szCs w:val="24"/>
        </w:rPr>
        <w:t>agus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gnóthachtáil</w:t>
      </w:r>
      <w:proofErr w:type="spellEnd"/>
      <w:r w:rsidRPr="007A4567">
        <w:rPr>
          <w:rFonts w:cs="Tahoma"/>
          <w:sz w:val="24"/>
          <w:szCs w:val="24"/>
        </w:rPr>
        <w:t xml:space="preserve"> an </w:t>
      </w:r>
      <w:proofErr w:type="spellStart"/>
      <w:r w:rsidRPr="007A4567">
        <w:rPr>
          <w:rFonts w:cs="Tahoma"/>
          <w:sz w:val="24"/>
          <w:szCs w:val="24"/>
        </w:rPr>
        <w:t>duine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aonair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agus</w:t>
      </w:r>
      <w:proofErr w:type="spellEnd"/>
      <w:r w:rsidRPr="007A4567">
        <w:rPr>
          <w:rFonts w:cs="Tahoma"/>
          <w:sz w:val="24"/>
          <w:szCs w:val="24"/>
        </w:rPr>
        <w:t xml:space="preserve"> na </w:t>
      </w:r>
      <w:proofErr w:type="spellStart"/>
      <w:r w:rsidRPr="007A4567">
        <w:rPr>
          <w:rFonts w:cs="Tahoma"/>
          <w:sz w:val="24"/>
          <w:szCs w:val="24"/>
        </w:rPr>
        <w:t>sochaí</w:t>
      </w:r>
      <w:proofErr w:type="spellEnd"/>
      <w:r w:rsidRPr="007A4567">
        <w:rPr>
          <w:rFonts w:cs="Tahoma"/>
          <w:sz w:val="24"/>
          <w:szCs w:val="24"/>
        </w:rPr>
        <w:t>.</w:t>
      </w:r>
    </w:p>
    <w:p w14:paraId="1793AF67" w14:textId="77777777" w:rsidR="00E23269" w:rsidRPr="007A4567" w:rsidRDefault="00E23269" w:rsidP="0049431F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</w:p>
    <w:p w14:paraId="17BCBCB7" w14:textId="77777777" w:rsidR="00017122" w:rsidRPr="007A4567" w:rsidRDefault="00E05176" w:rsidP="00017122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proofErr w:type="spellStart"/>
      <w:r w:rsidRPr="007A4567">
        <w:rPr>
          <w:rFonts w:cs="Tahoma"/>
          <w:sz w:val="24"/>
          <w:szCs w:val="24"/>
        </w:rPr>
        <w:t>Tá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lúcháir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orainn</w:t>
      </w:r>
      <w:proofErr w:type="spellEnd"/>
      <w:r w:rsidRPr="007A4567">
        <w:rPr>
          <w:rFonts w:cs="Tahoma"/>
          <w:sz w:val="24"/>
          <w:szCs w:val="24"/>
        </w:rPr>
        <w:t xml:space="preserve"> a </w:t>
      </w:r>
      <w:proofErr w:type="spellStart"/>
      <w:r w:rsidRPr="007A4567">
        <w:rPr>
          <w:rFonts w:cs="Tahoma"/>
          <w:sz w:val="24"/>
          <w:szCs w:val="24"/>
        </w:rPr>
        <w:t>bheith</w:t>
      </w:r>
      <w:proofErr w:type="spellEnd"/>
      <w:r w:rsidRPr="007A4567">
        <w:rPr>
          <w:rFonts w:cs="Tahoma"/>
          <w:sz w:val="24"/>
          <w:szCs w:val="24"/>
        </w:rPr>
        <w:t xml:space="preserve"> in </w:t>
      </w:r>
      <w:proofErr w:type="spellStart"/>
      <w:r w:rsidRPr="007A4567">
        <w:rPr>
          <w:rFonts w:cs="Tahoma"/>
          <w:sz w:val="24"/>
          <w:szCs w:val="24"/>
        </w:rPr>
        <w:t>ann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iarratais</w:t>
      </w:r>
      <w:proofErr w:type="spellEnd"/>
      <w:r w:rsidRPr="007A4567">
        <w:rPr>
          <w:rFonts w:cs="Tahoma"/>
          <w:sz w:val="24"/>
          <w:szCs w:val="24"/>
        </w:rPr>
        <w:t xml:space="preserve"> a </w:t>
      </w:r>
      <w:proofErr w:type="spellStart"/>
      <w:r w:rsidRPr="007A4567">
        <w:rPr>
          <w:rFonts w:cs="Tahoma"/>
          <w:sz w:val="24"/>
          <w:szCs w:val="24"/>
        </w:rPr>
        <w:t>lorg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arís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i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mbliana</w:t>
      </w:r>
      <w:proofErr w:type="spellEnd"/>
      <w:r w:rsidRPr="007A4567">
        <w:rPr>
          <w:rFonts w:cs="Tahoma"/>
          <w:sz w:val="24"/>
          <w:szCs w:val="24"/>
        </w:rPr>
        <w:t xml:space="preserve"> ó </w:t>
      </w:r>
      <w:proofErr w:type="spellStart"/>
      <w:r w:rsidRPr="007A4567">
        <w:rPr>
          <w:rFonts w:cs="Tahoma"/>
          <w:sz w:val="24"/>
          <w:szCs w:val="24"/>
        </w:rPr>
        <w:t>ghrúpaí</w:t>
      </w:r>
      <w:proofErr w:type="spellEnd"/>
      <w:r w:rsidRPr="007A4567">
        <w:rPr>
          <w:rFonts w:cs="Tahoma"/>
          <w:sz w:val="24"/>
          <w:szCs w:val="24"/>
        </w:rPr>
        <w:t>/</w:t>
      </w:r>
      <w:proofErr w:type="spellStart"/>
      <w:r w:rsidRPr="007A4567">
        <w:rPr>
          <w:rFonts w:cs="Tahoma"/>
          <w:sz w:val="24"/>
          <w:szCs w:val="24"/>
        </w:rPr>
        <w:t>daoine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aonair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incháilithe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ar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thacaíocht</w:t>
      </w:r>
      <w:proofErr w:type="spellEnd"/>
      <w:r w:rsidRPr="007A4567">
        <w:rPr>
          <w:rFonts w:cs="Tahoma"/>
          <w:sz w:val="24"/>
          <w:szCs w:val="24"/>
        </w:rPr>
        <w:t xml:space="preserve"> do </w:t>
      </w:r>
      <w:proofErr w:type="spellStart"/>
      <w:r w:rsidRPr="007A4567">
        <w:rPr>
          <w:rFonts w:cs="Tahoma"/>
          <w:sz w:val="24"/>
          <w:szCs w:val="24"/>
        </w:rPr>
        <w:t>thionscadail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Ildanacha</w:t>
      </w:r>
      <w:proofErr w:type="spellEnd"/>
      <w:r w:rsidRPr="007A4567">
        <w:rPr>
          <w:rFonts w:cs="Tahoma"/>
          <w:sz w:val="24"/>
          <w:szCs w:val="24"/>
        </w:rPr>
        <w:t xml:space="preserve">. </w:t>
      </w:r>
      <w:proofErr w:type="spellStart"/>
      <w:r w:rsidRPr="007A4567">
        <w:rPr>
          <w:rFonts w:cs="Tahoma"/>
          <w:sz w:val="24"/>
          <w:szCs w:val="24"/>
        </w:rPr>
        <w:t>Cuireadh</w:t>
      </w:r>
      <w:proofErr w:type="spellEnd"/>
      <w:r w:rsidRPr="007A4567">
        <w:rPr>
          <w:rFonts w:cs="Tahoma"/>
          <w:sz w:val="24"/>
          <w:szCs w:val="24"/>
        </w:rPr>
        <w:t xml:space="preserve"> an </w:t>
      </w:r>
      <w:proofErr w:type="spellStart"/>
      <w:r w:rsidRPr="007A4567">
        <w:rPr>
          <w:rFonts w:cs="Tahoma"/>
          <w:sz w:val="24"/>
          <w:szCs w:val="24"/>
        </w:rPr>
        <w:t>scéim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seo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i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bhfeidhm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chun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tacú</w:t>
      </w:r>
      <w:proofErr w:type="spellEnd"/>
      <w:r w:rsidRPr="007A4567">
        <w:rPr>
          <w:rFonts w:cs="Tahoma"/>
          <w:sz w:val="24"/>
          <w:szCs w:val="24"/>
        </w:rPr>
        <w:t xml:space="preserve"> le </w:t>
      </w:r>
      <w:proofErr w:type="spellStart"/>
      <w:r w:rsidRPr="007A4567">
        <w:rPr>
          <w:rFonts w:cs="Tahoma"/>
          <w:sz w:val="24"/>
          <w:szCs w:val="24"/>
        </w:rPr>
        <w:t>ról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Chomhairle</w:t>
      </w:r>
      <w:proofErr w:type="spellEnd"/>
      <w:r w:rsidRPr="007A4567">
        <w:rPr>
          <w:rFonts w:cs="Tahoma"/>
          <w:sz w:val="24"/>
          <w:szCs w:val="24"/>
        </w:rPr>
        <w:t xml:space="preserve"> Contae </w:t>
      </w:r>
      <w:proofErr w:type="spellStart"/>
      <w:r w:rsidRPr="007A4567">
        <w:rPr>
          <w:rFonts w:cs="Tahoma"/>
          <w:sz w:val="24"/>
          <w:szCs w:val="24"/>
        </w:rPr>
        <w:t>Lú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chun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Clár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Lú</w:t>
      </w:r>
      <w:proofErr w:type="spellEnd"/>
      <w:r w:rsidRPr="007A4567">
        <w:rPr>
          <w:rFonts w:cs="Tahoma"/>
          <w:sz w:val="24"/>
          <w:szCs w:val="24"/>
        </w:rPr>
        <w:t xml:space="preserve"> 2023-2027 Éire </w:t>
      </w:r>
      <w:proofErr w:type="spellStart"/>
      <w:r w:rsidRPr="007A4567">
        <w:rPr>
          <w:rFonts w:cs="Tahoma"/>
          <w:sz w:val="24"/>
          <w:szCs w:val="24"/>
        </w:rPr>
        <w:t>Ildánach</w:t>
      </w:r>
      <w:proofErr w:type="spellEnd"/>
      <w:r w:rsidRPr="007A4567">
        <w:rPr>
          <w:rFonts w:cs="Tahoma"/>
          <w:sz w:val="24"/>
          <w:szCs w:val="24"/>
        </w:rPr>
        <w:t xml:space="preserve"> a chur </w:t>
      </w:r>
      <w:proofErr w:type="spellStart"/>
      <w:r w:rsidRPr="007A4567">
        <w:rPr>
          <w:rFonts w:cs="Tahoma"/>
          <w:sz w:val="24"/>
          <w:szCs w:val="24"/>
        </w:rPr>
        <w:t>i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bhfeidhm</w:t>
      </w:r>
      <w:proofErr w:type="spellEnd"/>
      <w:r w:rsidRPr="007A4567">
        <w:rPr>
          <w:rFonts w:cs="Tahoma"/>
          <w:sz w:val="24"/>
          <w:szCs w:val="24"/>
        </w:rPr>
        <w:t xml:space="preserve">. </w:t>
      </w:r>
      <w:proofErr w:type="spellStart"/>
      <w:r w:rsidRPr="007A4567">
        <w:rPr>
          <w:rFonts w:cs="Tahoma"/>
          <w:sz w:val="24"/>
          <w:szCs w:val="24"/>
        </w:rPr>
        <w:t>Léigh</w:t>
      </w:r>
      <w:proofErr w:type="spellEnd"/>
      <w:r w:rsidRPr="007A4567">
        <w:rPr>
          <w:rFonts w:cs="Tahoma"/>
          <w:sz w:val="24"/>
          <w:szCs w:val="24"/>
        </w:rPr>
        <w:t xml:space="preserve"> na </w:t>
      </w:r>
      <w:proofErr w:type="spellStart"/>
      <w:r w:rsidRPr="007A4567">
        <w:rPr>
          <w:rFonts w:cs="Tahoma"/>
          <w:sz w:val="24"/>
          <w:szCs w:val="24"/>
        </w:rPr>
        <w:t>treoirlínte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thíos</w:t>
      </w:r>
      <w:proofErr w:type="spellEnd"/>
      <w:r w:rsidRPr="007A4567">
        <w:rPr>
          <w:rFonts w:cs="Tahoma"/>
          <w:sz w:val="24"/>
          <w:szCs w:val="24"/>
        </w:rPr>
        <w:t xml:space="preserve"> go </w:t>
      </w:r>
      <w:proofErr w:type="spellStart"/>
      <w:r w:rsidRPr="007A4567">
        <w:rPr>
          <w:rFonts w:cs="Tahoma"/>
          <w:sz w:val="24"/>
          <w:szCs w:val="24"/>
        </w:rPr>
        <w:t>cúramach</w:t>
      </w:r>
      <w:proofErr w:type="spellEnd"/>
      <w:r w:rsidRPr="007A4567">
        <w:rPr>
          <w:rFonts w:cs="Tahoma"/>
          <w:sz w:val="24"/>
          <w:szCs w:val="24"/>
        </w:rPr>
        <w:t xml:space="preserve">, le do </w:t>
      </w:r>
      <w:proofErr w:type="spellStart"/>
      <w:r w:rsidRPr="007A4567">
        <w:rPr>
          <w:rFonts w:cs="Tahoma"/>
          <w:sz w:val="24"/>
          <w:szCs w:val="24"/>
        </w:rPr>
        <w:t>thoil</w:t>
      </w:r>
      <w:proofErr w:type="spellEnd"/>
      <w:r w:rsidRPr="007A4567">
        <w:rPr>
          <w:rFonts w:cs="Tahoma"/>
          <w:sz w:val="24"/>
          <w:szCs w:val="24"/>
        </w:rPr>
        <w:t xml:space="preserve">, </w:t>
      </w:r>
      <w:proofErr w:type="spellStart"/>
      <w:r w:rsidRPr="007A4567">
        <w:rPr>
          <w:rFonts w:cs="Tahoma"/>
          <w:sz w:val="24"/>
          <w:szCs w:val="24"/>
        </w:rPr>
        <w:t>sula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líonann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tú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foirm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iarratais</w:t>
      </w:r>
      <w:proofErr w:type="spellEnd"/>
      <w:r w:rsidRPr="007A4567">
        <w:rPr>
          <w:rFonts w:cs="Tahoma"/>
          <w:sz w:val="24"/>
          <w:szCs w:val="24"/>
        </w:rPr>
        <w:t>.</w:t>
      </w:r>
    </w:p>
    <w:p w14:paraId="3EA07818" w14:textId="77777777" w:rsidR="00017122" w:rsidRPr="007A4567" w:rsidRDefault="00017122" w:rsidP="0049431F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</w:p>
    <w:p w14:paraId="2D2C12BA" w14:textId="77777777" w:rsidR="00F15668" w:rsidRPr="007A4567" w:rsidRDefault="00E05176" w:rsidP="0049431F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r w:rsidRPr="007A4567">
        <w:rPr>
          <w:rFonts w:cs="Tahoma"/>
          <w:b/>
          <w:sz w:val="24"/>
          <w:szCs w:val="24"/>
        </w:rPr>
        <w:t xml:space="preserve">Ní </w:t>
      </w:r>
      <w:proofErr w:type="spellStart"/>
      <w:r w:rsidRPr="007A4567">
        <w:rPr>
          <w:rFonts w:cs="Tahoma"/>
          <w:b/>
          <w:sz w:val="24"/>
          <w:szCs w:val="24"/>
        </w:rPr>
        <w:t>mór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d’iarratasóirí</w:t>
      </w:r>
      <w:proofErr w:type="spellEnd"/>
      <w:r w:rsidRPr="007A4567">
        <w:rPr>
          <w:rFonts w:cs="Tahoma"/>
          <w:sz w:val="24"/>
          <w:szCs w:val="24"/>
        </w:rPr>
        <w:t xml:space="preserve"> leas na </w:t>
      </w:r>
      <w:proofErr w:type="spellStart"/>
      <w:r w:rsidRPr="007A4567">
        <w:rPr>
          <w:rFonts w:cs="Tahoma"/>
          <w:sz w:val="24"/>
          <w:szCs w:val="24"/>
        </w:rPr>
        <w:t>gníomhaíochta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beartaithe</w:t>
      </w:r>
      <w:proofErr w:type="spellEnd"/>
      <w:r w:rsidRPr="007A4567">
        <w:rPr>
          <w:rFonts w:cs="Tahoma"/>
          <w:sz w:val="24"/>
          <w:szCs w:val="24"/>
        </w:rPr>
        <w:t xml:space="preserve"> a </w:t>
      </w:r>
      <w:proofErr w:type="spellStart"/>
      <w:r w:rsidRPr="007A4567">
        <w:rPr>
          <w:rFonts w:cs="Tahoma"/>
          <w:sz w:val="24"/>
          <w:szCs w:val="24"/>
        </w:rPr>
        <w:t>bhfuil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maoiniú</w:t>
      </w:r>
      <w:proofErr w:type="spellEnd"/>
      <w:r w:rsidRPr="007A4567">
        <w:rPr>
          <w:rFonts w:cs="Tahoma"/>
          <w:sz w:val="24"/>
          <w:szCs w:val="24"/>
        </w:rPr>
        <w:t xml:space="preserve"> á </w:t>
      </w:r>
      <w:proofErr w:type="spellStart"/>
      <w:r w:rsidRPr="007A4567">
        <w:rPr>
          <w:rFonts w:cs="Tahoma"/>
          <w:sz w:val="24"/>
          <w:szCs w:val="24"/>
        </w:rPr>
        <w:t>lorg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acu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ina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leith</w:t>
      </w:r>
      <w:proofErr w:type="spellEnd"/>
      <w:r w:rsidRPr="007A4567">
        <w:rPr>
          <w:rFonts w:cs="Tahoma"/>
          <w:sz w:val="24"/>
          <w:szCs w:val="24"/>
        </w:rPr>
        <w:t xml:space="preserve"> a </w:t>
      </w:r>
      <w:proofErr w:type="spellStart"/>
      <w:r w:rsidRPr="007A4567">
        <w:rPr>
          <w:rFonts w:cs="Tahoma"/>
          <w:sz w:val="24"/>
          <w:szCs w:val="24"/>
        </w:rPr>
        <w:t>léiriú</w:t>
      </w:r>
      <w:proofErr w:type="spellEnd"/>
      <w:r w:rsidRPr="007A4567">
        <w:rPr>
          <w:rFonts w:cs="Tahoma"/>
          <w:sz w:val="24"/>
          <w:szCs w:val="24"/>
        </w:rPr>
        <w:t xml:space="preserve"> </w:t>
      </w:r>
    </w:p>
    <w:p w14:paraId="0ED73387" w14:textId="77777777" w:rsidR="000C1C88" w:rsidRPr="007A4567" w:rsidRDefault="00E05176" w:rsidP="000C1C8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r w:rsidRPr="007A4567">
        <w:rPr>
          <w:rFonts w:cs="Tahoma"/>
          <w:sz w:val="24"/>
          <w:szCs w:val="24"/>
        </w:rPr>
        <w:t xml:space="preserve">Contae </w:t>
      </w:r>
      <w:proofErr w:type="spellStart"/>
      <w:r w:rsidRPr="007A4567">
        <w:rPr>
          <w:rFonts w:cs="Tahoma"/>
          <w:sz w:val="24"/>
          <w:szCs w:val="24"/>
        </w:rPr>
        <w:t>Lú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agus</w:t>
      </w:r>
      <w:proofErr w:type="spellEnd"/>
    </w:p>
    <w:p w14:paraId="70E0803B" w14:textId="77777777" w:rsidR="006B4F34" w:rsidRPr="007A4567" w:rsidRDefault="00E05176" w:rsidP="000C1C8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r w:rsidRPr="007A4567">
        <w:rPr>
          <w:rFonts w:cs="Tahoma"/>
          <w:sz w:val="24"/>
          <w:szCs w:val="24"/>
        </w:rPr>
        <w:t xml:space="preserve">Tú </w:t>
      </w:r>
      <w:proofErr w:type="spellStart"/>
      <w:r w:rsidRPr="007A4567">
        <w:rPr>
          <w:rFonts w:cs="Tahoma"/>
          <w:sz w:val="24"/>
          <w:szCs w:val="24"/>
        </w:rPr>
        <w:t>féin</w:t>
      </w:r>
      <w:proofErr w:type="spellEnd"/>
      <w:r w:rsidRPr="007A4567">
        <w:rPr>
          <w:rFonts w:cs="Tahoma"/>
          <w:sz w:val="24"/>
          <w:szCs w:val="24"/>
        </w:rPr>
        <w:t xml:space="preserve">/do </w:t>
      </w:r>
      <w:proofErr w:type="spellStart"/>
      <w:r w:rsidRPr="007A4567">
        <w:rPr>
          <w:rFonts w:cs="Tahoma"/>
          <w:sz w:val="24"/>
          <w:szCs w:val="24"/>
        </w:rPr>
        <w:t>ghrúpa</w:t>
      </w:r>
      <w:proofErr w:type="spellEnd"/>
      <w:r w:rsidRPr="007A4567">
        <w:rPr>
          <w:rFonts w:cs="Tahoma"/>
          <w:sz w:val="24"/>
          <w:szCs w:val="24"/>
        </w:rPr>
        <w:t>.</w:t>
      </w:r>
    </w:p>
    <w:p w14:paraId="6FA44E7E" w14:textId="77777777" w:rsidR="006B4F34" w:rsidRPr="007A4567" w:rsidRDefault="006B4F34" w:rsidP="0049431F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</w:p>
    <w:p w14:paraId="0D6429BE" w14:textId="77777777" w:rsidR="006B4F34" w:rsidRPr="007A4567" w:rsidRDefault="00E05176" w:rsidP="0049431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spellStart"/>
      <w:r w:rsidRPr="007A4567">
        <w:rPr>
          <w:rFonts w:cs="Tahoma"/>
          <w:sz w:val="24"/>
          <w:szCs w:val="24"/>
        </w:rPr>
        <w:t>Tá</w:t>
      </w:r>
      <w:proofErr w:type="spellEnd"/>
      <w:r w:rsidRPr="007A4567">
        <w:rPr>
          <w:rFonts w:cs="Tahoma"/>
          <w:sz w:val="24"/>
          <w:szCs w:val="24"/>
        </w:rPr>
        <w:t xml:space="preserve"> Comhairle Contae </w:t>
      </w:r>
      <w:proofErr w:type="spellStart"/>
      <w:r w:rsidRPr="007A4567">
        <w:rPr>
          <w:rFonts w:cs="Tahoma"/>
          <w:sz w:val="24"/>
          <w:szCs w:val="24"/>
        </w:rPr>
        <w:t>Lú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tiomanta</w:t>
      </w:r>
      <w:proofErr w:type="spellEnd"/>
      <w:r w:rsidRPr="007A4567">
        <w:rPr>
          <w:rFonts w:cs="Tahoma"/>
          <w:sz w:val="24"/>
          <w:szCs w:val="24"/>
        </w:rPr>
        <w:t xml:space="preserve"> do </w:t>
      </w:r>
      <w:proofErr w:type="spellStart"/>
      <w:r w:rsidRPr="007A4567">
        <w:rPr>
          <w:rFonts w:cs="Tahoma"/>
          <w:sz w:val="24"/>
          <w:szCs w:val="24"/>
        </w:rPr>
        <w:t>phá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cothrom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agus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polasaí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chun</w:t>
      </w:r>
      <w:proofErr w:type="spellEnd"/>
      <w:r w:rsidRPr="007A4567">
        <w:rPr>
          <w:rFonts w:cs="Tahoma"/>
          <w:sz w:val="24"/>
          <w:szCs w:val="24"/>
        </w:rPr>
        <w:t xml:space="preserve"> an </w:t>
      </w:r>
      <w:proofErr w:type="spellStart"/>
      <w:r w:rsidRPr="007A4567">
        <w:rPr>
          <w:rFonts w:cs="Tahoma"/>
          <w:sz w:val="24"/>
          <w:szCs w:val="24"/>
        </w:rPr>
        <w:t>tEalaíontóir</w:t>
      </w:r>
      <w:proofErr w:type="spellEnd"/>
      <w:r w:rsidRPr="007A4567">
        <w:rPr>
          <w:rFonts w:cs="Tahoma"/>
          <w:sz w:val="24"/>
          <w:szCs w:val="24"/>
        </w:rPr>
        <w:t xml:space="preserve"> a </w:t>
      </w:r>
      <w:proofErr w:type="spellStart"/>
      <w:r w:rsidRPr="007A4567">
        <w:rPr>
          <w:rFonts w:cs="Tahoma"/>
          <w:sz w:val="24"/>
          <w:szCs w:val="24"/>
        </w:rPr>
        <w:t>íoc</w:t>
      </w:r>
      <w:proofErr w:type="spellEnd"/>
      <w:r w:rsidRPr="007A4567">
        <w:rPr>
          <w:rFonts w:cs="Tahoma"/>
          <w:sz w:val="24"/>
          <w:szCs w:val="24"/>
        </w:rPr>
        <w:t xml:space="preserve">.  </w:t>
      </w:r>
      <w:proofErr w:type="spellStart"/>
      <w:r w:rsidRPr="007A4567">
        <w:rPr>
          <w:rFonts w:cs="Tahoma"/>
          <w:sz w:val="24"/>
          <w:szCs w:val="24"/>
        </w:rPr>
        <w:t>Déan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tagairt</w:t>
      </w:r>
      <w:proofErr w:type="spellEnd"/>
      <w:r w:rsidRPr="007A4567">
        <w:rPr>
          <w:rFonts w:cs="Tahoma"/>
          <w:sz w:val="24"/>
          <w:szCs w:val="24"/>
        </w:rPr>
        <w:t xml:space="preserve"> le do </w:t>
      </w:r>
      <w:proofErr w:type="spellStart"/>
      <w:r w:rsidRPr="007A4567">
        <w:rPr>
          <w:rFonts w:cs="Tahoma"/>
          <w:sz w:val="24"/>
          <w:szCs w:val="24"/>
        </w:rPr>
        <w:t>thoil</w:t>
      </w:r>
      <w:proofErr w:type="spellEnd"/>
      <w:r w:rsidRPr="007A4567">
        <w:rPr>
          <w:rFonts w:cs="Tahoma"/>
          <w:sz w:val="24"/>
          <w:szCs w:val="24"/>
        </w:rPr>
        <w:t xml:space="preserve"> do </w:t>
      </w:r>
      <w:proofErr w:type="spellStart"/>
      <w:r w:rsidRPr="007A4567">
        <w:rPr>
          <w:rFonts w:cs="Tahoma"/>
          <w:sz w:val="24"/>
          <w:szCs w:val="24"/>
        </w:rPr>
        <w:t>bheartas</w:t>
      </w:r>
      <w:proofErr w:type="spellEnd"/>
      <w:r w:rsidRPr="007A4567">
        <w:rPr>
          <w:rFonts w:cs="Tahoma"/>
          <w:sz w:val="24"/>
          <w:szCs w:val="24"/>
        </w:rPr>
        <w:t xml:space="preserve"> na Comhairle </w:t>
      </w:r>
      <w:proofErr w:type="spellStart"/>
      <w:r w:rsidRPr="007A4567">
        <w:rPr>
          <w:rFonts w:cs="Tahoma"/>
          <w:sz w:val="24"/>
          <w:szCs w:val="24"/>
        </w:rPr>
        <w:t>Ealaíon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ar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hyperlink r:id="rId10" w:history="1">
        <w:proofErr w:type="spellStart"/>
        <w:r w:rsidR="00281305" w:rsidRPr="007A4567">
          <w:rPr>
            <w:rStyle w:val="Hyperlink"/>
            <w:rFonts w:cs="Tahoma"/>
            <w:sz w:val="24"/>
            <w:szCs w:val="24"/>
          </w:rPr>
          <w:t>Luach</w:t>
        </w:r>
        <w:proofErr w:type="spellEnd"/>
        <w:r w:rsidR="00281305" w:rsidRPr="007A4567">
          <w:rPr>
            <w:rStyle w:val="Hyperlink"/>
            <w:rFonts w:cs="Tahoma"/>
            <w:sz w:val="24"/>
            <w:szCs w:val="24"/>
          </w:rPr>
          <w:t xml:space="preserve"> </w:t>
        </w:r>
        <w:proofErr w:type="spellStart"/>
        <w:r w:rsidR="00281305" w:rsidRPr="007A4567">
          <w:rPr>
            <w:rStyle w:val="Hyperlink"/>
            <w:rFonts w:cs="Tahoma"/>
            <w:sz w:val="24"/>
            <w:szCs w:val="24"/>
          </w:rPr>
          <w:t>Saothair</w:t>
        </w:r>
        <w:proofErr w:type="spellEnd"/>
        <w:r w:rsidR="00281305" w:rsidRPr="007A4567">
          <w:rPr>
            <w:rStyle w:val="Hyperlink"/>
            <w:rFonts w:cs="Tahoma"/>
            <w:sz w:val="24"/>
            <w:szCs w:val="24"/>
          </w:rPr>
          <w:t xml:space="preserve"> don </w:t>
        </w:r>
        <w:proofErr w:type="spellStart"/>
        <w:r w:rsidR="00281305" w:rsidRPr="007A4567">
          <w:rPr>
            <w:rStyle w:val="Hyperlink"/>
            <w:rFonts w:cs="Tahoma"/>
            <w:sz w:val="24"/>
            <w:szCs w:val="24"/>
          </w:rPr>
          <w:t>Ealaíontóir</w:t>
        </w:r>
        <w:proofErr w:type="spellEnd"/>
      </w:hyperlink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agus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tú</w:t>
      </w:r>
      <w:proofErr w:type="spellEnd"/>
      <w:r w:rsidRPr="007A4567">
        <w:rPr>
          <w:rFonts w:cs="Tahoma"/>
          <w:sz w:val="24"/>
          <w:szCs w:val="24"/>
        </w:rPr>
        <w:t xml:space="preserve"> ag </w:t>
      </w:r>
      <w:proofErr w:type="spellStart"/>
      <w:r w:rsidRPr="007A4567">
        <w:rPr>
          <w:rFonts w:cs="Tahoma"/>
          <w:sz w:val="24"/>
          <w:szCs w:val="24"/>
        </w:rPr>
        <w:t>luacháil</w:t>
      </w:r>
      <w:proofErr w:type="spellEnd"/>
      <w:r w:rsidRPr="007A4567">
        <w:rPr>
          <w:rFonts w:cs="Tahoma"/>
          <w:sz w:val="24"/>
          <w:szCs w:val="24"/>
        </w:rPr>
        <w:t xml:space="preserve"> do </w:t>
      </w:r>
      <w:proofErr w:type="spellStart"/>
      <w:r w:rsidRPr="007A4567">
        <w:rPr>
          <w:rFonts w:cs="Tahoma"/>
          <w:sz w:val="24"/>
          <w:szCs w:val="24"/>
        </w:rPr>
        <w:t>chuid</w:t>
      </w:r>
      <w:proofErr w:type="spellEnd"/>
      <w:r w:rsidRPr="007A4567">
        <w:rPr>
          <w:rFonts w:cs="Tahoma"/>
          <w:sz w:val="24"/>
          <w:szCs w:val="24"/>
        </w:rPr>
        <w:t xml:space="preserve"> ama mar </w:t>
      </w:r>
      <w:proofErr w:type="spellStart"/>
      <w:r w:rsidRPr="007A4567">
        <w:rPr>
          <w:rFonts w:cs="Tahoma"/>
          <w:sz w:val="24"/>
          <w:szCs w:val="24"/>
        </w:rPr>
        <w:t>ealaíontóir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agus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iad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siúd</w:t>
      </w:r>
      <w:proofErr w:type="spellEnd"/>
      <w:r w:rsidRPr="007A4567">
        <w:rPr>
          <w:rFonts w:cs="Tahoma"/>
          <w:sz w:val="24"/>
          <w:szCs w:val="24"/>
        </w:rPr>
        <w:t xml:space="preserve"> a </w:t>
      </w:r>
      <w:proofErr w:type="spellStart"/>
      <w:r w:rsidRPr="007A4567">
        <w:rPr>
          <w:rFonts w:cs="Tahoma"/>
          <w:sz w:val="24"/>
          <w:szCs w:val="24"/>
        </w:rPr>
        <w:t>bhíonn</w:t>
      </w:r>
      <w:proofErr w:type="spellEnd"/>
      <w:r w:rsidRPr="007A4567">
        <w:rPr>
          <w:rFonts w:cs="Tahoma"/>
          <w:sz w:val="24"/>
          <w:szCs w:val="24"/>
        </w:rPr>
        <w:t xml:space="preserve"> ag </w:t>
      </w:r>
      <w:proofErr w:type="spellStart"/>
      <w:r w:rsidRPr="007A4567">
        <w:rPr>
          <w:rFonts w:cs="Tahoma"/>
          <w:sz w:val="24"/>
          <w:szCs w:val="24"/>
        </w:rPr>
        <w:t>comhoibriú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leat</w:t>
      </w:r>
      <w:proofErr w:type="spellEnd"/>
      <w:r w:rsidRPr="007A4567">
        <w:rPr>
          <w:rFonts w:cs="Tahoma"/>
          <w:sz w:val="24"/>
          <w:szCs w:val="24"/>
        </w:rPr>
        <w:t xml:space="preserve">.  </w:t>
      </w:r>
      <w:proofErr w:type="spellStart"/>
      <w:r w:rsidRPr="007A4567">
        <w:rPr>
          <w:rFonts w:cs="Tahoma"/>
          <w:sz w:val="24"/>
          <w:szCs w:val="24"/>
        </w:rPr>
        <w:t>Dírítear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d’aird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freisin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ar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hyperlink r:id="rId11" w:history="1">
        <w:r w:rsidR="00281305" w:rsidRPr="007A4567">
          <w:rPr>
            <w:rStyle w:val="Hyperlink"/>
            <w:rFonts w:cstheme="minorBidi"/>
            <w:sz w:val="24"/>
            <w:szCs w:val="24"/>
          </w:rPr>
          <w:t>Safe to Create</w:t>
        </w:r>
      </w:hyperlink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áit</w:t>
      </w:r>
      <w:proofErr w:type="spellEnd"/>
      <w:r w:rsidRPr="007A4567">
        <w:rPr>
          <w:rFonts w:cs="Tahoma"/>
          <w:sz w:val="24"/>
          <w:szCs w:val="24"/>
        </w:rPr>
        <w:t xml:space="preserve"> a </w:t>
      </w:r>
      <w:proofErr w:type="spellStart"/>
      <w:r w:rsidRPr="007A4567">
        <w:rPr>
          <w:rFonts w:cs="Tahoma"/>
          <w:sz w:val="24"/>
          <w:szCs w:val="24"/>
        </w:rPr>
        <w:t>bhfaighidh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tú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tuilleadh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eolais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faoin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gclár</w:t>
      </w:r>
      <w:proofErr w:type="spellEnd"/>
      <w:r w:rsidRPr="007A4567">
        <w:rPr>
          <w:rFonts w:cs="Tahoma"/>
          <w:sz w:val="24"/>
          <w:szCs w:val="24"/>
        </w:rPr>
        <w:t xml:space="preserve"> Safe to Create Dignity at Work a </w:t>
      </w:r>
      <w:proofErr w:type="spellStart"/>
      <w:r w:rsidRPr="007A4567">
        <w:rPr>
          <w:rFonts w:cs="Tahoma"/>
          <w:sz w:val="24"/>
          <w:szCs w:val="24"/>
        </w:rPr>
        <w:t>bhfuil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sé</w:t>
      </w:r>
      <w:proofErr w:type="spellEnd"/>
      <w:r w:rsidRPr="007A4567">
        <w:rPr>
          <w:rFonts w:cs="Tahoma"/>
          <w:sz w:val="24"/>
          <w:szCs w:val="24"/>
        </w:rPr>
        <w:t xml:space="preserve"> mar </w:t>
      </w:r>
      <w:proofErr w:type="spellStart"/>
      <w:r w:rsidRPr="007A4567">
        <w:rPr>
          <w:rFonts w:cs="Tahoma"/>
          <w:sz w:val="24"/>
          <w:szCs w:val="24"/>
        </w:rPr>
        <w:t>aidhm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aige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dul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i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bhfeidhm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ar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athrú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ar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chultúr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agus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ar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chleachtais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earnáil</w:t>
      </w:r>
      <w:proofErr w:type="spellEnd"/>
      <w:r w:rsidRPr="007A4567">
        <w:rPr>
          <w:rFonts w:cs="Tahoma"/>
          <w:sz w:val="24"/>
          <w:szCs w:val="24"/>
        </w:rPr>
        <w:t xml:space="preserve"> na n-</w:t>
      </w:r>
      <w:proofErr w:type="spellStart"/>
      <w:r w:rsidRPr="007A4567">
        <w:rPr>
          <w:rFonts w:cs="Tahoma"/>
          <w:sz w:val="24"/>
          <w:szCs w:val="24"/>
        </w:rPr>
        <w:t>ealaíon</w:t>
      </w:r>
      <w:proofErr w:type="spellEnd"/>
      <w:r w:rsidRPr="007A4567">
        <w:rPr>
          <w:rFonts w:cs="Tahoma"/>
          <w:sz w:val="24"/>
          <w:szCs w:val="24"/>
        </w:rPr>
        <w:t xml:space="preserve"> in </w:t>
      </w:r>
      <w:proofErr w:type="spellStart"/>
      <w:r w:rsidRPr="007A4567">
        <w:rPr>
          <w:rFonts w:cs="Tahoma"/>
          <w:sz w:val="24"/>
          <w:szCs w:val="24"/>
        </w:rPr>
        <w:t>Éirinn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chun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dálaí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oibre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níos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sábháilte</w:t>
      </w:r>
      <w:proofErr w:type="spellEnd"/>
      <w:r w:rsidRPr="007A4567">
        <w:rPr>
          <w:rFonts w:cs="Tahoma"/>
          <w:sz w:val="24"/>
          <w:szCs w:val="24"/>
        </w:rPr>
        <w:t xml:space="preserve"> a </w:t>
      </w:r>
      <w:proofErr w:type="spellStart"/>
      <w:r w:rsidRPr="007A4567">
        <w:rPr>
          <w:rFonts w:cs="Tahoma"/>
          <w:sz w:val="24"/>
          <w:szCs w:val="24"/>
        </w:rPr>
        <w:t>sholáthar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d’ealaíontóirí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agus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oibrithe</w:t>
      </w:r>
      <w:proofErr w:type="spellEnd"/>
      <w:r w:rsidRPr="007A4567">
        <w:rPr>
          <w:rFonts w:cs="Tahoma"/>
          <w:sz w:val="24"/>
          <w:szCs w:val="24"/>
        </w:rPr>
        <w:t xml:space="preserve"> </w:t>
      </w:r>
      <w:proofErr w:type="spellStart"/>
      <w:r w:rsidRPr="007A4567">
        <w:rPr>
          <w:rFonts w:cs="Tahoma"/>
          <w:sz w:val="24"/>
          <w:szCs w:val="24"/>
        </w:rPr>
        <w:t>ealaíon</w:t>
      </w:r>
      <w:proofErr w:type="spellEnd"/>
      <w:r w:rsidRPr="007A4567">
        <w:rPr>
          <w:rFonts w:cs="Tahoma"/>
          <w:sz w:val="24"/>
          <w:szCs w:val="24"/>
        </w:rPr>
        <w:t>.</w:t>
      </w:r>
    </w:p>
    <w:p w14:paraId="56A21C23" w14:textId="77777777" w:rsidR="006B4F34" w:rsidRPr="007A4567" w:rsidRDefault="006B4F34" w:rsidP="0049431F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</w:p>
    <w:p w14:paraId="241E5ACF" w14:textId="77777777" w:rsidR="00FD50BD" w:rsidRPr="007A4567" w:rsidRDefault="00E05176" w:rsidP="0049431F">
      <w:pPr>
        <w:pStyle w:val="NoSpacing"/>
        <w:jc w:val="both"/>
        <w:rPr>
          <w:rFonts w:cs="Arial"/>
          <w:b/>
          <w:sz w:val="24"/>
          <w:szCs w:val="24"/>
          <w:lang w:val="en-US"/>
        </w:rPr>
      </w:pPr>
      <w:proofErr w:type="spellStart"/>
      <w:r w:rsidRPr="007A4567">
        <w:rPr>
          <w:rFonts w:cs="Arial"/>
          <w:b/>
          <w:sz w:val="24"/>
          <w:szCs w:val="24"/>
        </w:rPr>
        <w:t>Cé</w:t>
      </w:r>
      <w:proofErr w:type="spellEnd"/>
      <w:r w:rsidRPr="007A4567">
        <w:rPr>
          <w:rFonts w:cs="Arial"/>
          <w:b/>
          <w:sz w:val="24"/>
          <w:szCs w:val="24"/>
        </w:rPr>
        <w:t xml:space="preserve"> </w:t>
      </w:r>
      <w:proofErr w:type="spellStart"/>
      <w:r w:rsidRPr="007A4567">
        <w:rPr>
          <w:rFonts w:cs="Arial"/>
          <w:b/>
          <w:sz w:val="24"/>
          <w:szCs w:val="24"/>
        </w:rPr>
        <w:t>atá</w:t>
      </w:r>
      <w:proofErr w:type="spellEnd"/>
      <w:r w:rsidRPr="007A4567">
        <w:rPr>
          <w:rFonts w:cs="Arial"/>
          <w:b/>
          <w:sz w:val="24"/>
          <w:szCs w:val="24"/>
        </w:rPr>
        <w:t xml:space="preserve"> in </w:t>
      </w:r>
      <w:proofErr w:type="spellStart"/>
      <w:r w:rsidRPr="007A4567">
        <w:rPr>
          <w:rFonts w:cs="Arial"/>
          <w:b/>
          <w:sz w:val="24"/>
          <w:szCs w:val="24"/>
        </w:rPr>
        <w:t>ann</w:t>
      </w:r>
      <w:proofErr w:type="spellEnd"/>
      <w:r w:rsidRPr="007A4567">
        <w:rPr>
          <w:rFonts w:cs="Arial"/>
          <w:b/>
          <w:sz w:val="24"/>
          <w:szCs w:val="24"/>
        </w:rPr>
        <w:t xml:space="preserve"> </w:t>
      </w:r>
      <w:proofErr w:type="spellStart"/>
      <w:r w:rsidRPr="007A4567">
        <w:rPr>
          <w:rFonts w:cs="Arial"/>
          <w:b/>
          <w:sz w:val="24"/>
          <w:szCs w:val="24"/>
        </w:rPr>
        <w:t>iarratas</w:t>
      </w:r>
      <w:proofErr w:type="spellEnd"/>
      <w:r w:rsidRPr="007A4567">
        <w:rPr>
          <w:rFonts w:cs="Arial"/>
          <w:b/>
          <w:sz w:val="24"/>
          <w:szCs w:val="24"/>
        </w:rPr>
        <w:t xml:space="preserve"> a </w:t>
      </w:r>
      <w:proofErr w:type="spellStart"/>
      <w:r w:rsidRPr="007A4567">
        <w:rPr>
          <w:rFonts w:cs="Arial"/>
          <w:b/>
          <w:sz w:val="24"/>
          <w:szCs w:val="24"/>
        </w:rPr>
        <w:t>dhéanamh</w:t>
      </w:r>
      <w:proofErr w:type="spellEnd"/>
      <w:r w:rsidRPr="007A4567">
        <w:rPr>
          <w:rFonts w:cs="Arial"/>
          <w:b/>
          <w:sz w:val="24"/>
          <w:szCs w:val="24"/>
        </w:rPr>
        <w:t>?</w:t>
      </w:r>
    </w:p>
    <w:p w14:paraId="3B8E86D9" w14:textId="77777777" w:rsidR="00D63A6C" w:rsidRPr="007A4567" w:rsidRDefault="00E05176" w:rsidP="00D63A6C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proofErr w:type="spellStart"/>
      <w:r w:rsidRPr="007A4567">
        <w:rPr>
          <w:rFonts w:cs="Arial"/>
          <w:sz w:val="24"/>
          <w:szCs w:val="24"/>
        </w:rPr>
        <w:t>Tá</w:t>
      </w:r>
      <w:proofErr w:type="spellEnd"/>
      <w:r w:rsidRPr="007A4567">
        <w:rPr>
          <w:rFonts w:cs="Arial"/>
          <w:sz w:val="24"/>
          <w:szCs w:val="24"/>
        </w:rPr>
        <w:t xml:space="preserve"> an </w:t>
      </w:r>
      <w:proofErr w:type="spellStart"/>
      <w:r w:rsidRPr="007A4567">
        <w:rPr>
          <w:rFonts w:cs="Arial"/>
          <w:sz w:val="24"/>
          <w:szCs w:val="24"/>
        </w:rPr>
        <w:t>scéim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deontais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oscailte</w:t>
      </w:r>
      <w:proofErr w:type="spellEnd"/>
      <w:r w:rsidRPr="007A4567">
        <w:rPr>
          <w:rFonts w:cs="Arial"/>
          <w:sz w:val="24"/>
          <w:szCs w:val="24"/>
        </w:rPr>
        <w:t xml:space="preserve"> do </w:t>
      </w:r>
      <w:proofErr w:type="spellStart"/>
      <w:r w:rsidRPr="007A4567">
        <w:rPr>
          <w:rFonts w:cs="Arial"/>
          <w:sz w:val="24"/>
          <w:szCs w:val="24"/>
        </w:rPr>
        <w:t>ghrúpaí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pobail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agus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eagraíochtaí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neamhbhrabúsacha</w:t>
      </w:r>
      <w:proofErr w:type="spellEnd"/>
      <w:r w:rsidRPr="007A4567">
        <w:rPr>
          <w:rFonts w:cs="Arial"/>
          <w:sz w:val="24"/>
          <w:szCs w:val="24"/>
        </w:rPr>
        <w:t xml:space="preserve">, </w:t>
      </w:r>
      <w:proofErr w:type="spellStart"/>
      <w:r w:rsidRPr="007A4567">
        <w:rPr>
          <w:rFonts w:cs="Arial"/>
          <w:sz w:val="24"/>
          <w:szCs w:val="24"/>
        </w:rPr>
        <w:t>grúpaí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ealaíon</w:t>
      </w:r>
      <w:proofErr w:type="spellEnd"/>
      <w:r w:rsidRPr="007A4567">
        <w:rPr>
          <w:rFonts w:cs="Arial"/>
          <w:sz w:val="24"/>
          <w:szCs w:val="24"/>
        </w:rPr>
        <w:t xml:space="preserve">, </w:t>
      </w:r>
      <w:proofErr w:type="spellStart"/>
      <w:r w:rsidRPr="007A4567">
        <w:rPr>
          <w:rFonts w:cs="Arial"/>
          <w:sz w:val="24"/>
          <w:szCs w:val="24"/>
        </w:rPr>
        <w:t>oidhreachta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agus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cultúrtha</w:t>
      </w:r>
      <w:proofErr w:type="spellEnd"/>
      <w:r w:rsidRPr="007A4567">
        <w:rPr>
          <w:rFonts w:cs="Arial"/>
          <w:sz w:val="24"/>
          <w:szCs w:val="24"/>
        </w:rPr>
        <w:t xml:space="preserve">, </w:t>
      </w:r>
      <w:proofErr w:type="spellStart"/>
      <w:r w:rsidRPr="007A4567">
        <w:rPr>
          <w:rFonts w:cs="Arial"/>
          <w:sz w:val="24"/>
          <w:szCs w:val="24"/>
        </w:rPr>
        <w:t>ionaid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agus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cumainn</w:t>
      </w:r>
      <w:proofErr w:type="spellEnd"/>
      <w:r w:rsidRPr="007A4567">
        <w:rPr>
          <w:rFonts w:cs="Arial"/>
          <w:sz w:val="24"/>
          <w:szCs w:val="24"/>
        </w:rPr>
        <w:t xml:space="preserve">.  </w:t>
      </w:r>
      <w:proofErr w:type="spellStart"/>
      <w:r w:rsidRPr="007A4567">
        <w:rPr>
          <w:rFonts w:cs="Arial"/>
          <w:sz w:val="24"/>
          <w:szCs w:val="24"/>
        </w:rPr>
        <w:t>Caithfidh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iarratais</w:t>
      </w:r>
      <w:proofErr w:type="spellEnd"/>
      <w:r w:rsidRPr="007A4567">
        <w:rPr>
          <w:rFonts w:cs="Arial"/>
          <w:sz w:val="24"/>
          <w:szCs w:val="24"/>
        </w:rPr>
        <w:t xml:space="preserve"> ó </w:t>
      </w:r>
      <w:proofErr w:type="spellStart"/>
      <w:r w:rsidRPr="007A4567">
        <w:rPr>
          <w:rFonts w:cs="Arial"/>
          <w:sz w:val="24"/>
          <w:szCs w:val="24"/>
        </w:rPr>
        <w:t>dhaoine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aonair</w:t>
      </w:r>
      <w:proofErr w:type="spellEnd"/>
      <w:r w:rsidRPr="007A4567">
        <w:rPr>
          <w:rFonts w:cs="Arial"/>
          <w:sz w:val="24"/>
          <w:szCs w:val="24"/>
        </w:rPr>
        <w:t xml:space="preserve"> a </w:t>
      </w:r>
      <w:proofErr w:type="spellStart"/>
      <w:r w:rsidRPr="007A4567">
        <w:rPr>
          <w:rFonts w:cs="Arial"/>
          <w:sz w:val="24"/>
          <w:szCs w:val="24"/>
        </w:rPr>
        <w:t>bheith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i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gcomhpháirtíocht</w:t>
      </w:r>
      <w:proofErr w:type="spellEnd"/>
      <w:r w:rsidRPr="007A4567">
        <w:rPr>
          <w:rFonts w:cs="Arial"/>
          <w:sz w:val="24"/>
          <w:szCs w:val="24"/>
        </w:rPr>
        <w:t xml:space="preserve"> le </w:t>
      </w:r>
      <w:proofErr w:type="spellStart"/>
      <w:r w:rsidRPr="007A4567">
        <w:rPr>
          <w:rFonts w:cs="Arial"/>
          <w:sz w:val="24"/>
          <w:szCs w:val="24"/>
        </w:rPr>
        <w:t>grúpa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pobail</w:t>
      </w:r>
      <w:proofErr w:type="spellEnd"/>
      <w:r w:rsidRPr="007A4567">
        <w:rPr>
          <w:rFonts w:cs="Arial"/>
          <w:sz w:val="24"/>
          <w:szCs w:val="24"/>
        </w:rPr>
        <w:t xml:space="preserve">, </w:t>
      </w:r>
      <w:proofErr w:type="spellStart"/>
      <w:r w:rsidRPr="007A4567">
        <w:rPr>
          <w:rFonts w:cs="Arial"/>
          <w:sz w:val="24"/>
          <w:szCs w:val="24"/>
        </w:rPr>
        <w:t>cultúrtha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nó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oidhreachta</w:t>
      </w:r>
      <w:proofErr w:type="spellEnd"/>
      <w:r w:rsidRPr="007A4567">
        <w:rPr>
          <w:rFonts w:cs="Arial"/>
          <w:sz w:val="24"/>
          <w:szCs w:val="24"/>
        </w:rPr>
        <w:t xml:space="preserve">. </w:t>
      </w:r>
      <w:proofErr w:type="spellStart"/>
      <w:r w:rsidRPr="007A4567">
        <w:rPr>
          <w:rFonts w:cs="Arial"/>
          <w:sz w:val="24"/>
          <w:szCs w:val="24"/>
        </w:rPr>
        <w:t>Fáiltímid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roimh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iarratasóirí</w:t>
      </w:r>
      <w:proofErr w:type="spellEnd"/>
      <w:r w:rsidRPr="007A4567">
        <w:rPr>
          <w:rFonts w:cs="Arial"/>
          <w:sz w:val="24"/>
          <w:szCs w:val="24"/>
        </w:rPr>
        <w:t xml:space="preserve"> a </w:t>
      </w:r>
      <w:proofErr w:type="spellStart"/>
      <w:r w:rsidRPr="007A4567">
        <w:rPr>
          <w:rFonts w:cs="Arial"/>
          <w:sz w:val="24"/>
          <w:szCs w:val="24"/>
        </w:rPr>
        <w:t>dhéanann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ionadaíocht</w:t>
      </w:r>
      <w:proofErr w:type="spellEnd"/>
      <w:r w:rsidRPr="007A4567">
        <w:rPr>
          <w:rFonts w:cs="Arial"/>
          <w:sz w:val="24"/>
          <w:szCs w:val="24"/>
        </w:rPr>
        <w:t xml:space="preserve"> thar </w:t>
      </w:r>
      <w:proofErr w:type="spellStart"/>
      <w:r w:rsidRPr="007A4567">
        <w:rPr>
          <w:rFonts w:cs="Arial"/>
          <w:sz w:val="24"/>
          <w:szCs w:val="24"/>
        </w:rPr>
        <w:t>ceann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éagsúlacht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shochaí</w:t>
      </w:r>
      <w:proofErr w:type="spellEnd"/>
      <w:r w:rsidRPr="007A4567">
        <w:rPr>
          <w:rFonts w:cs="Arial"/>
          <w:sz w:val="24"/>
          <w:szCs w:val="24"/>
        </w:rPr>
        <w:t xml:space="preserve"> na </w:t>
      </w:r>
      <w:proofErr w:type="spellStart"/>
      <w:r w:rsidRPr="007A4567">
        <w:rPr>
          <w:rFonts w:cs="Arial"/>
          <w:sz w:val="24"/>
          <w:szCs w:val="24"/>
        </w:rPr>
        <w:t>hÉireann</w:t>
      </w:r>
      <w:proofErr w:type="spellEnd"/>
      <w:r w:rsidRPr="007A4567">
        <w:rPr>
          <w:rFonts w:cs="Arial"/>
          <w:sz w:val="24"/>
          <w:szCs w:val="24"/>
        </w:rPr>
        <w:t xml:space="preserve">. </w:t>
      </w:r>
    </w:p>
    <w:p w14:paraId="65D80FE4" w14:textId="77777777" w:rsidR="00AD65F8" w:rsidRPr="007A4567" w:rsidRDefault="00AD65F8" w:rsidP="0049431F">
      <w:pPr>
        <w:pStyle w:val="NoSpacing"/>
        <w:jc w:val="both"/>
        <w:rPr>
          <w:rFonts w:cs="Arial"/>
          <w:sz w:val="24"/>
          <w:szCs w:val="24"/>
          <w:lang w:val="en-US"/>
        </w:rPr>
      </w:pPr>
    </w:p>
    <w:p w14:paraId="2CE68E99" w14:textId="77777777" w:rsidR="00BA1ADB" w:rsidRPr="007A4567" w:rsidRDefault="00E05176" w:rsidP="0049431F">
      <w:pPr>
        <w:pStyle w:val="NoSpacing"/>
        <w:jc w:val="both"/>
        <w:rPr>
          <w:rFonts w:cs="Arial"/>
          <w:b/>
          <w:sz w:val="24"/>
          <w:szCs w:val="24"/>
          <w:lang w:val="en-US"/>
        </w:rPr>
      </w:pPr>
      <w:proofErr w:type="spellStart"/>
      <w:r w:rsidRPr="007A4567">
        <w:rPr>
          <w:rFonts w:cs="Arial"/>
          <w:b/>
          <w:sz w:val="24"/>
          <w:szCs w:val="24"/>
        </w:rPr>
        <w:t>Cáilitheacht</w:t>
      </w:r>
      <w:proofErr w:type="spellEnd"/>
    </w:p>
    <w:p w14:paraId="23F94539" w14:textId="77777777" w:rsidR="00BA1ADB" w:rsidRPr="007A4567" w:rsidRDefault="00E05176" w:rsidP="00BA1ADB">
      <w:pPr>
        <w:pStyle w:val="NoSpacing"/>
        <w:numPr>
          <w:ilvl w:val="0"/>
          <w:numId w:val="13"/>
        </w:numPr>
        <w:jc w:val="both"/>
        <w:rPr>
          <w:rFonts w:cs="Arial"/>
          <w:sz w:val="24"/>
          <w:szCs w:val="24"/>
          <w:lang w:val="en-US"/>
        </w:rPr>
      </w:pPr>
      <w:proofErr w:type="spellStart"/>
      <w:r w:rsidRPr="007A4567">
        <w:rPr>
          <w:rFonts w:cs="Arial"/>
          <w:sz w:val="24"/>
          <w:szCs w:val="24"/>
        </w:rPr>
        <w:t>Caithfidh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iarratasóirí</w:t>
      </w:r>
      <w:proofErr w:type="spellEnd"/>
      <w:r w:rsidRPr="007A4567">
        <w:rPr>
          <w:rFonts w:cs="Arial"/>
          <w:sz w:val="24"/>
          <w:szCs w:val="24"/>
        </w:rPr>
        <w:t xml:space="preserve"> a </w:t>
      </w:r>
      <w:proofErr w:type="spellStart"/>
      <w:r w:rsidRPr="007A4567">
        <w:rPr>
          <w:rFonts w:cs="Arial"/>
          <w:sz w:val="24"/>
          <w:szCs w:val="24"/>
        </w:rPr>
        <w:t>bheith</w:t>
      </w:r>
      <w:proofErr w:type="spellEnd"/>
      <w:r w:rsidRPr="007A4567">
        <w:rPr>
          <w:rFonts w:cs="Arial"/>
          <w:sz w:val="24"/>
          <w:szCs w:val="24"/>
        </w:rPr>
        <w:t xml:space="preserve"> 18 </w:t>
      </w:r>
      <w:proofErr w:type="spellStart"/>
      <w:r w:rsidRPr="007A4567">
        <w:rPr>
          <w:rFonts w:cs="Arial"/>
          <w:sz w:val="24"/>
          <w:szCs w:val="24"/>
        </w:rPr>
        <w:t>mbliana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d'aois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nó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níos</w:t>
      </w:r>
      <w:proofErr w:type="spellEnd"/>
      <w:r w:rsidRPr="007A4567">
        <w:rPr>
          <w:rFonts w:cs="Arial"/>
          <w:sz w:val="24"/>
          <w:szCs w:val="24"/>
        </w:rPr>
        <w:t xml:space="preserve"> sine.</w:t>
      </w:r>
    </w:p>
    <w:p w14:paraId="2CE153AE" w14:textId="77777777" w:rsidR="00BA1ADB" w:rsidRPr="007A4567" w:rsidRDefault="00E05176" w:rsidP="00BA1ADB">
      <w:pPr>
        <w:pStyle w:val="NoSpacing"/>
        <w:numPr>
          <w:ilvl w:val="0"/>
          <w:numId w:val="13"/>
        </w:numPr>
        <w:jc w:val="both"/>
        <w:rPr>
          <w:rFonts w:cs="Arial"/>
          <w:sz w:val="24"/>
          <w:szCs w:val="24"/>
          <w:lang w:val="en-US"/>
        </w:rPr>
      </w:pPr>
      <w:r w:rsidRPr="007A4567">
        <w:rPr>
          <w:rFonts w:cs="Arial"/>
          <w:sz w:val="24"/>
          <w:szCs w:val="24"/>
        </w:rPr>
        <w:t xml:space="preserve">Ní </w:t>
      </w:r>
      <w:proofErr w:type="spellStart"/>
      <w:r w:rsidRPr="007A4567">
        <w:rPr>
          <w:rFonts w:cs="Arial"/>
          <w:sz w:val="24"/>
          <w:szCs w:val="24"/>
        </w:rPr>
        <w:t>mór</w:t>
      </w:r>
      <w:proofErr w:type="spellEnd"/>
      <w:r w:rsidRPr="007A4567">
        <w:rPr>
          <w:rFonts w:cs="Arial"/>
          <w:sz w:val="24"/>
          <w:szCs w:val="24"/>
        </w:rPr>
        <w:t xml:space="preserve"> do </w:t>
      </w:r>
      <w:proofErr w:type="spellStart"/>
      <w:r w:rsidRPr="007A4567">
        <w:rPr>
          <w:rFonts w:cs="Arial"/>
          <w:sz w:val="24"/>
          <w:szCs w:val="24"/>
        </w:rPr>
        <w:t>gach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faighteoir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cúnamh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deontais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faoi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Scéim</w:t>
      </w:r>
      <w:proofErr w:type="spellEnd"/>
      <w:r w:rsidRPr="007A4567">
        <w:rPr>
          <w:rFonts w:cs="Arial"/>
          <w:sz w:val="24"/>
          <w:szCs w:val="24"/>
        </w:rPr>
        <w:t xml:space="preserve"> Éire </w:t>
      </w:r>
      <w:proofErr w:type="spellStart"/>
      <w:r w:rsidRPr="007A4567">
        <w:rPr>
          <w:rFonts w:cs="Arial"/>
          <w:sz w:val="24"/>
          <w:szCs w:val="24"/>
        </w:rPr>
        <w:t>Ildánach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Lú</w:t>
      </w:r>
      <w:proofErr w:type="spellEnd"/>
      <w:r w:rsidRPr="007A4567">
        <w:rPr>
          <w:rFonts w:cs="Arial"/>
          <w:sz w:val="24"/>
          <w:szCs w:val="24"/>
        </w:rPr>
        <w:t xml:space="preserve"> do </w:t>
      </w:r>
      <w:proofErr w:type="spellStart"/>
      <w:r w:rsidRPr="007A4567">
        <w:rPr>
          <w:rFonts w:cs="Arial"/>
          <w:sz w:val="24"/>
          <w:szCs w:val="24"/>
        </w:rPr>
        <w:t>thionscadail</w:t>
      </w:r>
      <w:proofErr w:type="spellEnd"/>
      <w:r w:rsidRPr="007A4567">
        <w:rPr>
          <w:rFonts w:cs="Arial"/>
          <w:sz w:val="24"/>
          <w:szCs w:val="24"/>
        </w:rPr>
        <w:t xml:space="preserve"> a </w:t>
      </w:r>
      <w:proofErr w:type="spellStart"/>
      <w:r w:rsidRPr="007A4567">
        <w:rPr>
          <w:rFonts w:cs="Arial"/>
          <w:sz w:val="24"/>
          <w:szCs w:val="24"/>
        </w:rPr>
        <w:t>bhaineann</w:t>
      </w:r>
      <w:proofErr w:type="spellEnd"/>
      <w:r w:rsidRPr="007A4567">
        <w:rPr>
          <w:rFonts w:cs="Arial"/>
          <w:sz w:val="24"/>
          <w:szCs w:val="24"/>
        </w:rPr>
        <w:t xml:space="preserve"> le </w:t>
      </w:r>
      <w:proofErr w:type="spellStart"/>
      <w:r w:rsidRPr="007A4567">
        <w:rPr>
          <w:rFonts w:cs="Arial"/>
          <w:sz w:val="24"/>
          <w:szCs w:val="24"/>
        </w:rPr>
        <w:t>leanaí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nó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daoine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óga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beartais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chuí</w:t>
      </w:r>
      <w:proofErr w:type="spellEnd"/>
      <w:r w:rsidRPr="007A4567">
        <w:rPr>
          <w:rFonts w:cs="Arial"/>
          <w:sz w:val="24"/>
          <w:szCs w:val="24"/>
        </w:rPr>
        <w:t xml:space="preserve"> a </w:t>
      </w:r>
      <w:proofErr w:type="spellStart"/>
      <w:r w:rsidRPr="007A4567">
        <w:rPr>
          <w:rFonts w:cs="Arial"/>
          <w:sz w:val="24"/>
          <w:szCs w:val="24"/>
        </w:rPr>
        <w:t>bheith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i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bhfeidhm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acu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maidir</w:t>
      </w:r>
      <w:proofErr w:type="spellEnd"/>
      <w:r w:rsidRPr="007A4567">
        <w:rPr>
          <w:rFonts w:cs="Arial"/>
          <w:sz w:val="24"/>
          <w:szCs w:val="24"/>
        </w:rPr>
        <w:t xml:space="preserve"> le </w:t>
      </w:r>
      <w:proofErr w:type="spellStart"/>
      <w:r w:rsidRPr="007A4567">
        <w:rPr>
          <w:rFonts w:cs="Arial"/>
          <w:sz w:val="24"/>
          <w:szCs w:val="24"/>
        </w:rPr>
        <w:t>Cosaint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Leanaí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agus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ní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mór</w:t>
      </w:r>
      <w:proofErr w:type="spellEnd"/>
      <w:r w:rsidRPr="007A4567">
        <w:rPr>
          <w:rFonts w:cs="Arial"/>
          <w:sz w:val="24"/>
          <w:szCs w:val="24"/>
        </w:rPr>
        <w:t xml:space="preserve"> go </w:t>
      </w:r>
      <w:proofErr w:type="spellStart"/>
      <w:r w:rsidRPr="007A4567">
        <w:rPr>
          <w:rFonts w:cs="Arial"/>
          <w:sz w:val="24"/>
          <w:szCs w:val="24"/>
        </w:rPr>
        <w:t>mbeadh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Grinnfhiosrúchán</w:t>
      </w:r>
      <w:proofErr w:type="spellEnd"/>
      <w:r w:rsidRPr="007A4567">
        <w:rPr>
          <w:rFonts w:cs="Arial"/>
          <w:sz w:val="24"/>
          <w:szCs w:val="24"/>
        </w:rPr>
        <w:t xml:space="preserve"> Garda </w:t>
      </w:r>
      <w:proofErr w:type="spellStart"/>
      <w:r w:rsidRPr="007A4567">
        <w:rPr>
          <w:rFonts w:cs="Arial"/>
          <w:sz w:val="24"/>
          <w:szCs w:val="24"/>
        </w:rPr>
        <w:t>cothrom</w:t>
      </w:r>
      <w:proofErr w:type="spellEnd"/>
      <w:r w:rsidRPr="007A4567">
        <w:rPr>
          <w:rFonts w:cs="Arial"/>
          <w:sz w:val="24"/>
          <w:szCs w:val="24"/>
        </w:rPr>
        <w:t xml:space="preserve"> le </w:t>
      </w:r>
      <w:proofErr w:type="spellStart"/>
      <w:r w:rsidRPr="007A4567">
        <w:rPr>
          <w:rFonts w:cs="Arial"/>
          <w:sz w:val="24"/>
          <w:szCs w:val="24"/>
        </w:rPr>
        <w:t>dáta</w:t>
      </w:r>
      <w:proofErr w:type="spellEnd"/>
      <w:r w:rsidRPr="007A4567">
        <w:rPr>
          <w:rFonts w:cs="Arial"/>
          <w:sz w:val="24"/>
          <w:szCs w:val="24"/>
        </w:rPr>
        <w:t>.</w:t>
      </w:r>
    </w:p>
    <w:p w14:paraId="5B5407FC" w14:textId="77777777" w:rsidR="00BA1ADB" w:rsidRPr="007A4567" w:rsidRDefault="00E05176" w:rsidP="00BA1ADB">
      <w:pPr>
        <w:pStyle w:val="NoSpacing"/>
        <w:numPr>
          <w:ilvl w:val="0"/>
          <w:numId w:val="13"/>
        </w:numPr>
        <w:jc w:val="both"/>
        <w:rPr>
          <w:rFonts w:cs="Arial"/>
          <w:sz w:val="24"/>
          <w:szCs w:val="24"/>
          <w:lang w:val="en-US"/>
        </w:rPr>
      </w:pPr>
      <w:proofErr w:type="spellStart"/>
      <w:r w:rsidRPr="007A4567">
        <w:rPr>
          <w:rFonts w:cs="Arial"/>
          <w:sz w:val="24"/>
          <w:szCs w:val="24"/>
        </w:rPr>
        <w:t>Tá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sé</w:t>
      </w:r>
      <w:proofErr w:type="spellEnd"/>
      <w:r w:rsidRPr="007A4567">
        <w:rPr>
          <w:rFonts w:cs="Arial"/>
          <w:sz w:val="24"/>
          <w:szCs w:val="24"/>
        </w:rPr>
        <w:t xml:space="preserve"> de </w:t>
      </w:r>
      <w:proofErr w:type="spellStart"/>
      <w:r w:rsidRPr="007A4567">
        <w:rPr>
          <w:rFonts w:cs="Arial"/>
          <w:sz w:val="24"/>
          <w:szCs w:val="24"/>
        </w:rPr>
        <w:t>fhreagracht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ar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fhaighteoir</w:t>
      </w:r>
      <w:proofErr w:type="spellEnd"/>
      <w:r w:rsidRPr="007A4567">
        <w:rPr>
          <w:rFonts w:cs="Arial"/>
          <w:sz w:val="24"/>
          <w:szCs w:val="24"/>
        </w:rPr>
        <w:t xml:space="preserve"> an </w:t>
      </w:r>
      <w:proofErr w:type="spellStart"/>
      <w:r w:rsidRPr="007A4567">
        <w:rPr>
          <w:rFonts w:cs="Arial"/>
          <w:sz w:val="24"/>
          <w:szCs w:val="24"/>
        </w:rPr>
        <w:t>deontais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moltaí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agus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treoirlínte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sláinte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poiblí</w:t>
      </w:r>
      <w:proofErr w:type="spellEnd"/>
      <w:r w:rsidRPr="007A4567">
        <w:rPr>
          <w:rFonts w:cs="Arial"/>
          <w:sz w:val="24"/>
          <w:szCs w:val="24"/>
        </w:rPr>
        <w:t xml:space="preserve"> an </w:t>
      </w:r>
      <w:proofErr w:type="spellStart"/>
      <w:r w:rsidRPr="007A4567">
        <w:rPr>
          <w:rFonts w:cs="Arial"/>
          <w:sz w:val="24"/>
          <w:szCs w:val="24"/>
        </w:rPr>
        <w:t>rialtais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maidir</w:t>
      </w:r>
      <w:proofErr w:type="spellEnd"/>
      <w:r w:rsidRPr="007A4567">
        <w:rPr>
          <w:rFonts w:cs="Arial"/>
          <w:sz w:val="24"/>
          <w:szCs w:val="24"/>
        </w:rPr>
        <w:t xml:space="preserve"> le COVID 19 a </w:t>
      </w:r>
      <w:proofErr w:type="spellStart"/>
      <w:r w:rsidRPr="007A4567">
        <w:rPr>
          <w:rFonts w:cs="Arial"/>
          <w:sz w:val="24"/>
          <w:szCs w:val="24"/>
        </w:rPr>
        <w:t>leanúint</w:t>
      </w:r>
      <w:proofErr w:type="spellEnd"/>
    </w:p>
    <w:p w14:paraId="41C33D37" w14:textId="77777777" w:rsidR="00D63A6C" w:rsidRPr="007A4567" w:rsidRDefault="00D63A6C" w:rsidP="00BA1ADB">
      <w:pPr>
        <w:pStyle w:val="NoSpacing"/>
        <w:jc w:val="both"/>
        <w:rPr>
          <w:rFonts w:cs="Arial"/>
          <w:b/>
          <w:sz w:val="24"/>
          <w:szCs w:val="24"/>
          <w:lang w:val="en-US"/>
        </w:rPr>
      </w:pPr>
    </w:p>
    <w:p w14:paraId="7A104BAE" w14:textId="77777777" w:rsidR="00BA1ADB" w:rsidRPr="007A4567" w:rsidRDefault="00E05176" w:rsidP="00BA1ADB">
      <w:pPr>
        <w:pStyle w:val="NoSpacing"/>
        <w:jc w:val="both"/>
        <w:rPr>
          <w:rFonts w:cs="Arial"/>
          <w:sz w:val="24"/>
          <w:szCs w:val="24"/>
          <w:lang w:val="en-US"/>
        </w:rPr>
      </w:pPr>
      <w:proofErr w:type="spellStart"/>
      <w:r w:rsidRPr="007A4567">
        <w:rPr>
          <w:rFonts w:cs="Arial"/>
          <w:sz w:val="24"/>
          <w:szCs w:val="24"/>
        </w:rPr>
        <w:t>Iarratas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b/>
          <w:sz w:val="24"/>
          <w:szCs w:val="24"/>
        </w:rPr>
        <w:t>neamh-incháilithe</w:t>
      </w:r>
      <w:proofErr w:type="spellEnd"/>
      <w:r w:rsidRPr="007A4567">
        <w:rPr>
          <w:rFonts w:cs="Arial"/>
          <w:sz w:val="24"/>
          <w:szCs w:val="24"/>
        </w:rPr>
        <w:t>:</w:t>
      </w:r>
    </w:p>
    <w:p w14:paraId="5E345735" w14:textId="77777777" w:rsidR="00BA1ADB" w:rsidRPr="007A4567" w:rsidRDefault="00E05176" w:rsidP="00BA1ADB">
      <w:pPr>
        <w:pStyle w:val="NoSpacing"/>
        <w:numPr>
          <w:ilvl w:val="0"/>
          <w:numId w:val="14"/>
        </w:numPr>
        <w:jc w:val="both"/>
        <w:rPr>
          <w:rFonts w:cs="Arial"/>
          <w:sz w:val="24"/>
          <w:szCs w:val="24"/>
          <w:lang w:val="en-US"/>
        </w:rPr>
      </w:pPr>
      <w:proofErr w:type="spellStart"/>
      <w:r w:rsidRPr="007A4567">
        <w:rPr>
          <w:rFonts w:cs="Arial"/>
          <w:sz w:val="24"/>
          <w:szCs w:val="24"/>
        </w:rPr>
        <w:t>Iarratais</w:t>
      </w:r>
      <w:proofErr w:type="spellEnd"/>
      <w:r w:rsidRPr="007A4567">
        <w:rPr>
          <w:rFonts w:cs="Arial"/>
          <w:sz w:val="24"/>
          <w:szCs w:val="24"/>
        </w:rPr>
        <w:t xml:space="preserve"> ó </w:t>
      </w:r>
      <w:proofErr w:type="spellStart"/>
      <w:r w:rsidRPr="007A4567">
        <w:rPr>
          <w:rFonts w:cs="Arial"/>
          <w:sz w:val="24"/>
          <w:szCs w:val="24"/>
        </w:rPr>
        <w:t>dhaoine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aonair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faoi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bhun</w:t>
      </w:r>
      <w:proofErr w:type="spellEnd"/>
      <w:r w:rsidRPr="007A4567">
        <w:rPr>
          <w:rFonts w:cs="Arial"/>
          <w:sz w:val="24"/>
          <w:szCs w:val="24"/>
        </w:rPr>
        <w:t xml:space="preserve"> 18 </w:t>
      </w:r>
      <w:proofErr w:type="spellStart"/>
      <w:r w:rsidRPr="007A4567">
        <w:rPr>
          <w:rFonts w:cs="Arial"/>
          <w:sz w:val="24"/>
          <w:szCs w:val="24"/>
        </w:rPr>
        <w:t>mbliana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d’aois</w:t>
      </w:r>
      <w:proofErr w:type="spellEnd"/>
      <w:r w:rsidRPr="007A4567">
        <w:rPr>
          <w:rFonts w:cs="Arial"/>
          <w:sz w:val="24"/>
          <w:szCs w:val="24"/>
        </w:rPr>
        <w:t xml:space="preserve">, </w:t>
      </w:r>
      <w:proofErr w:type="spellStart"/>
      <w:r w:rsidRPr="007A4567">
        <w:rPr>
          <w:rFonts w:cs="Arial"/>
          <w:sz w:val="24"/>
          <w:szCs w:val="24"/>
        </w:rPr>
        <w:t>nó</w:t>
      </w:r>
      <w:proofErr w:type="spellEnd"/>
      <w:r w:rsidRPr="007A4567">
        <w:rPr>
          <w:rFonts w:cs="Arial"/>
          <w:sz w:val="24"/>
          <w:szCs w:val="24"/>
        </w:rPr>
        <w:t xml:space="preserve"> ó </w:t>
      </w:r>
      <w:proofErr w:type="spellStart"/>
      <w:r w:rsidRPr="007A4567">
        <w:rPr>
          <w:rFonts w:cs="Arial"/>
          <w:sz w:val="24"/>
          <w:szCs w:val="24"/>
        </w:rPr>
        <w:t>dhaoine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aonair</w:t>
      </w:r>
      <w:proofErr w:type="spellEnd"/>
      <w:r w:rsidRPr="007A4567">
        <w:rPr>
          <w:rFonts w:cs="Arial"/>
          <w:sz w:val="24"/>
          <w:szCs w:val="24"/>
        </w:rPr>
        <w:t xml:space="preserve"> in </w:t>
      </w:r>
      <w:proofErr w:type="spellStart"/>
      <w:r w:rsidRPr="007A4567">
        <w:rPr>
          <w:rFonts w:cs="Arial"/>
          <w:sz w:val="24"/>
          <w:szCs w:val="24"/>
        </w:rPr>
        <w:t>oideachas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dara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leibhéal</w:t>
      </w:r>
      <w:proofErr w:type="spellEnd"/>
      <w:r w:rsidRPr="007A4567">
        <w:rPr>
          <w:rFonts w:cs="Arial"/>
          <w:sz w:val="24"/>
          <w:szCs w:val="24"/>
        </w:rPr>
        <w:t>.</w:t>
      </w:r>
    </w:p>
    <w:p w14:paraId="190275FB" w14:textId="77777777" w:rsidR="00BA1ADB" w:rsidRPr="00646143" w:rsidRDefault="00E05176" w:rsidP="00BA1ADB">
      <w:pPr>
        <w:pStyle w:val="NoSpacing"/>
        <w:numPr>
          <w:ilvl w:val="0"/>
          <w:numId w:val="14"/>
        </w:numPr>
        <w:jc w:val="both"/>
        <w:rPr>
          <w:rFonts w:cs="Arial"/>
          <w:sz w:val="24"/>
          <w:szCs w:val="24"/>
          <w:lang w:val="en-US"/>
        </w:rPr>
      </w:pPr>
      <w:proofErr w:type="spellStart"/>
      <w:r w:rsidRPr="007A4567">
        <w:rPr>
          <w:rFonts w:cs="Arial"/>
          <w:sz w:val="24"/>
          <w:szCs w:val="24"/>
        </w:rPr>
        <w:t>Tograí</w:t>
      </w:r>
      <w:proofErr w:type="spellEnd"/>
      <w:r w:rsidRPr="007A4567">
        <w:rPr>
          <w:rFonts w:cs="Arial"/>
          <w:sz w:val="24"/>
          <w:szCs w:val="24"/>
        </w:rPr>
        <w:t xml:space="preserve"> le </w:t>
      </w:r>
      <w:proofErr w:type="spellStart"/>
      <w:r w:rsidRPr="007A4567">
        <w:rPr>
          <w:rFonts w:cs="Arial"/>
          <w:sz w:val="24"/>
          <w:szCs w:val="24"/>
        </w:rPr>
        <w:t>haghaidh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gníomhaíochtaí</w:t>
      </w:r>
      <w:proofErr w:type="spellEnd"/>
      <w:r w:rsidRPr="007A4567">
        <w:rPr>
          <w:rFonts w:cs="Arial"/>
          <w:sz w:val="24"/>
          <w:szCs w:val="24"/>
        </w:rPr>
        <w:t xml:space="preserve"> </w:t>
      </w:r>
      <w:proofErr w:type="spellStart"/>
      <w:r w:rsidRPr="007A4567">
        <w:rPr>
          <w:rFonts w:cs="Arial"/>
          <w:sz w:val="24"/>
          <w:szCs w:val="24"/>
        </w:rPr>
        <w:t>siarghabhálach</w:t>
      </w:r>
      <w:proofErr w:type="spellEnd"/>
    </w:p>
    <w:p w14:paraId="5C2C46D8" w14:textId="45198359" w:rsidR="00646143" w:rsidRPr="00646143" w:rsidRDefault="00646143" w:rsidP="00BA1ADB">
      <w:pPr>
        <w:pStyle w:val="NoSpacing"/>
        <w:numPr>
          <w:ilvl w:val="0"/>
          <w:numId w:val="14"/>
        </w:numPr>
        <w:jc w:val="both"/>
        <w:rPr>
          <w:rFonts w:cs="Arial"/>
          <w:sz w:val="24"/>
          <w:szCs w:val="24"/>
          <w:lang w:val="en-US"/>
        </w:rPr>
      </w:pPr>
      <w:proofErr w:type="spellStart"/>
      <w:r>
        <w:rPr>
          <w:rFonts w:cs="Arial"/>
          <w:sz w:val="24"/>
          <w:szCs w:val="24"/>
        </w:rPr>
        <w:t>Costais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léiriúcháin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scannán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agus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iarléiriúcháin</w:t>
      </w:r>
      <w:proofErr w:type="spellEnd"/>
    </w:p>
    <w:p w14:paraId="0E74DCFA" w14:textId="77777777" w:rsidR="0028675A" w:rsidRPr="00E23269" w:rsidRDefault="0028675A" w:rsidP="0049431F">
      <w:pPr>
        <w:pStyle w:val="NoSpacing"/>
        <w:jc w:val="both"/>
        <w:rPr>
          <w:rFonts w:cs="Arial"/>
          <w:sz w:val="24"/>
          <w:szCs w:val="24"/>
          <w:lang w:val="en-US"/>
        </w:rPr>
      </w:pPr>
    </w:p>
    <w:p w14:paraId="344E1E8A" w14:textId="77777777" w:rsidR="00D273E0" w:rsidRDefault="00D273E0" w:rsidP="0049431F">
      <w:pPr>
        <w:pStyle w:val="NoSpacing"/>
        <w:jc w:val="both"/>
        <w:rPr>
          <w:rFonts w:cs="Arial"/>
          <w:b/>
          <w:sz w:val="24"/>
          <w:szCs w:val="24"/>
          <w:lang w:val="en-US"/>
        </w:rPr>
      </w:pPr>
    </w:p>
    <w:p w14:paraId="27A9A156" w14:textId="77777777" w:rsidR="00693940" w:rsidRPr="00F52807" w:rsidRDefault="00E05176" w:rsidP="0049431F">
      <w:pPr>
        <w:pStyle w:val="NoSpacing"/>
        <w:jc w:val="both"/>
        <w:rPr>
          <w:rFonts w:cs="Arial"/>
          <w:b/>
          <w:sz w:val="24"/>
          <w:szCs w:val="24"/>
          <w:lang w:val="en-US"/>
        </w:rPr>
      </w:pPr>
      <w:r w:rsidRPr="00F52807">
        <w:rPr>
          <w:rFonts w:cs="Arial"/>
          <w:b/>
          <w:sz w:val="24"/>
          <w:szCs w:val="24"/>
        </w:rPr>
        <w:t xml:space="preserve">Don </w:t>
      </w:r>
      <w:proofErr w:type="spellStart"/>
      <w:r w:rsidRPr="00F52807">
        <w:rPr>
          <w:rFonts w:cs="Arial"/>
          <w:b/>
          <w:sz w:val="24"/>
          <w:szCs w:val="24"/>
        </w:rPr>
        <w:t>chiste</w:t>
      </w:r>
      <w:proofErr w:type="spellEnd"/>
      <w:r w:rsidRPr="00F52807">
        <w:rPr>
          <w:rFonts w:cs="Arial"/>
          <w:b/>
          <w:sz w:val="24"/>
          <w:szCs w:val="24"/>
        </w:rPr>
        <w:t xml:space="preserve"> </w:t>
      </w:r>
      <w:proofErr w:type="spellStart"/>
      <w:r w:rsidRPr="00F52807">
        <w:rPr>
          <w:rFonts w:cs="Arial"/>
          <w:b/>
          <w:sz w:val="24"/>
          <w:szCs w:val="24"/>
        </w:rPr>
        <w:t>deontais</w:t>
      </w:r>
      <w:proofErr w:type="spellEnd"/>
      <w:r w:rsidRPr="00F52807">
        <w:rPr>
          <w:rFonts w:cs="Arial"/>
          <w:b/>
          <w:sz w:val="24"/>
          <w:szCs w:val="24"/>
        </w:rPr>
        <w:t xml:space="preserve"> </w:t>
      </w:r>
      <w:proofErr w:type="spellStart"/>
      <w:r w:rsidRPr="00F52807">
        <w:rPr>
          <w:rFonts w:cs="Arial"/>
          <w:b/>
          <w:sz w:val="24"/>
          <w:szCs w:val="24"/>
        </w:rPr>
        <w:t>seo</w:t>
      </w:r>
      <w:proofErr w:type="spellEnd"/>
      <w:r w:rsidRPr="00F52807">
        <w:rPr>
          <w:rFonts w:cs="Arial"/>
          <w:b/>
          <w:sz w:val="24"/>
          <w:szCs w:val="24"/>
        </w:rPr>
        <w:t xml:space="preserve"> </w:t>
      </w:r>
      <w:proofErr w:type="spellStart"/>
      <w:r w:rsidRPr="00F52807">
        <w:rPr>
          <w:rFonts w:cs="Arial"/>
          <w:b/>
          <w:sz w:val="24"/>
          <w:szCs w:val="24"/>
        </w:rPr>
        <w:t>ba</w:t>
      </w:r>
      <w:proofErr w:type="spellEnd"/>
      <w:r w:rsidRPr="00F52807">
        <w:rPr>
          <w:rFonts w:cs="Arial"/>
          <w:b/>
          <w:sz w:val="24"/>
          <w:szCs w:val="24"/>
        </w:rPr>
        <w:t xml:space="preserve"> </w:t>
      </w:r>
      <w:proofErr w:type="spellStart"/>
      <w:r w:rsidRPr="00F52807">
        <w:rPr>
          <w:rFonts w:cs="Arial"/>
          <w:b/>
          <w:sz w:val="24"/>
          <w:szCs w:val="24"/>
        </w:rPr>
        <w:t>chóir</w:t>
      </w:r>
      <w:proofErr w:type="spellEnd"/>
      <w:r w:rsidRPr="00F52807">
        <w:rPr>
          <w:rFonts w:cs="Arial"/>
          <w:b/>
          <w:sz w:val="24"/>
          <w:szCs w:val="24"/>
        </w:rPr>
        <w:t xml:space="preserve"> </w:t>
      </w:r>
      <w:proofErr w:type="spellStart"/>
      <w:r w:rsidRPr="00F52807">
        <w:rPr>
          <w:rFonts w:cs="Arial"/>
          <w:b/>
          <w:sz w:val="24"/>
          <w:szCs w:val="24"/>
        </w:rPr>
        <w:t>d’iarratasóirí</w:t>
      </w:r>
      <w:proofErr w:type="spellEnd"/>
      <w:r w:rsidRPr="00F52807">
        <w:rPr>
          <w:rFonts w:cs="Arial"/>
          <w:b/>
          <w:sz w:val="24"/>
          <w:szCs w:val="24"/>
        </w:rPr>
        <w:t xml:space="preserve"> </w:t>
      </w:r>
      <w:proofErr w:type="spellStart"/>
      <w:r w:rsidRPr="00F52807">
        <w:rPr>
          <w:rFonts w:cs="Arial"/>
          <w:b/>
          <w:sz w:val="24"/>
          <w:szCs w:val="24"/>
        </w:rPr>
        <w:t>díriú</w:t>
      </w:r>
      <w:proofErr w:type="spellEnd"/>
      <w:r w:rsidRPr="00F52807">
        <w:rPr>
          <w:rFonts w:cs="Arial"/>
          <w:b/>
          <w:sz w:val="24"/>
          <w:szCs w:val="24"/>
        </w:rPr>
        <w:t xml:space="preserve"> </w:t>
      </w:r>
      <w:proofErr w:type="spellStart"/>
      <w:r w:rsidRPr="00F52807">
        <w:rPr>
          <w:rFonts w:cs="Arial"/>
          <w:b/>
          <w:sz w:val="24"/>
          <w:szCs w:val="24"/>
        </w:rPr>
        <w:t>ar</w:t>
      </w:r>
      <w:proofErr w:type="spellEnd"/>
      <w:r w:rsidRPr="00F52807">
        <w:rPr>
          <w:rFonts w:cs="Arial"/>
          <w:b/>
          <w:sz w:val="24"/>
          <w:szCs w:val="24"/>
        </w:rPr>
        <w:t xml:space="preserve"> 1 </w:t>
      </w:r>
      <w:proofErr w:type="spellStart"/>
      <w:r w:rsidRPr="00F52807">
        <w:rPr>
          <w:rFonts w:cs="Arial"/>
          <w:b/>
          <w:sz w:val="24"/>
          <w:szCs w:val="24"/>
        </w:rPr>
        <w:t>cheann</w:t>
      </w:r>
      <w:proofErr w:type="spellEnd"/>
      <w:r w:rsidRPr="00F52807">
        <w:rPr>
          <w:rFonts w:cs="Arial"/>
          <w:b/>
          <w:sz w:val="24"/>
          <w:szCs w:val="24"/>
        </w:rPr>
        <w:t xml:space="preserve"> </w:t>
      </w:r>
      <w:proofErr w:type="spellStart"/>
      <w:r w:rsidRPr="00F52807">
        <w:rPr>
          <w:rFonts w:cs="Arial"/>
          <w:b/>
          <w:sz w:val="24"/>
          <w:szCs w:val="24"/>
        </w:rPr>
        <w:t>ar</w:t>
      </w:r>
      <w:proofErr w:type="spellEnd"/>
      <w:r w:rsidRPr="00F52807">
        <w:rPr>
          <w:rFonts w:cs="Arial"/>
          <w:b/>
          <w:sz w:val="24"/>
          <w:szCs w:val="24"/>
        </w:rPr>
        <w:t xml:space="preserve"> a </w:t>
      </w:r>
      <w:proofErr w:type="spellStart"/>
      <w:r w:rsidRPr="00F52807">
        <w:rPr>
          <w:rFonts w:cs="Arial"/>
          <w:b/>
          <w:sz w:val="24"/>
          <w:szCs w:val="24"/>
        </w:rPr>
        <w:t>laghad</w:t>
      </w:r>
      <w:proofErr w:type="spellEnd"/>
      <w:r w:rsidRPr="00F52807">
        <w:rPr>
          <w:rFonts w:cs="Arial"/>
          <w:b/>
          <w:sz w:val="24"/>
          <w:szCs w:val="24"/>
        </w:rPr>
        <w:t xml:space="preserve"> de na </w:t>
      </w:r>
      <w:proofErr w:type="spellStart"/>
      <w:r w:rsidRPr="00F52807">
        <w:rPr>
          <w:rFonts w:cs="Arial"/>
          <w:b/>
          <w:sz w:val="24"/>
          <w:szCs w:val="24"/>
        </w:rPr>
        <w:t>piléir</w:t>
      </w:r>
      <w:proofErr w:type="spellEnd"/>
      <w:r w:rsidRPr="00F52807">
        <w:rPr>
          <w:rFonts w:cs="Arial"/>
          <w:b/>
          <w:sz w:val="24"/>
          <w:szCs w:val="24"/>
        </w:rPr>
        <w:t xml:space="preserve"> </w:t>
      </w:r>
      <w:proofErr w:type="spellStart"/>
      <w:r w:rsidRPr="00F52807">
        <w:rPr>
          <w:rFonts w:cs="Arial"/>
          <w:b/>
          <w:sz w:val="24"/>
          <w:szCs w:val="24"/>
        </w:rPr>
        <w:t>seo</w:t>
      </w:r>
      <w:proofErr w:type="spellEnd"/>
      <w:r w:rsidRPr="00F52807">
        <w:rPr>
          <w:rFonts w:cs="Arial"/>
          <w:b/>
          <w:sz w:val="24"/>
          <w:szCs w:val="24"/>
        </w:rPr>
        <w:t xml:space="preserve"> a </w:t>
      </w:r>
      <w:proofErr w:type="spellStart"/>
      <w:r w:rsidRPr="00F52807">
        <w:rPr>
          <w:rFonts w:cs="Arial"/>
          <w:b/>
          <w:sz w:val="24"/>
          <w:szCs w:val="24"/>
        </w:rPr>
        <w:t>leanas</w:t>
      </w:r>
      <w:proofErr w:type="spellEnd"/>
      <w:r w:rsidRPr="00F52807">
        <w:rPr>
          <w:rFonts w:cs="Arial"/>
          <w:b/>
          <w:sz w:val="24"/>
          <w:szCs w:val="24"/>
        </w:rPr>
        <w:t>:</w:t>
      </w:r>
    </w:p>
    <w:p w14:paraId="319F2913" w14:textId="77777777" w:rsidR="00E00815" w:rsidRDefault="00E05176" w:rsidP="00E00815">
      <w:pPr>
        <w:pStyle w:val="NoSpacing"/>
        <w:numPr>
          <w:ilvl w:val="0"/>
          <w:numId w:val="2"/>
        </w:numPr>
        <w:jc w:val="both"/>
        <w:rPr>
          <w:rFonts w:cs="Arial"/>
          <w:i/>
          <w:sz w:val="24"/>
          <w:szCs w:val="24"/>
          <w:lang w:val="en-US"/>
        </w:rPr>
      </w:pPr>
      <w:proofErr w:type="spellStart"/>
      <w:r>
        <w:rPr>
          <w:rFonts w:cs="Arial"/>
          <w:i/>
          <w:sz w:val="24"/>
          <w:szCs w:val="24"/>
        </w:rPr>
        <w:t>Óige</w:t>
      </w:r>
      <w:proofErr w:type="spellEnd"/>
      <w:r>
        <w:rPr>
          <w:rFonts w:cs="Arial"/>
          <w:i/>
          <w:sz w:val="24"/>
          <w:szCs w:val="24"/>
        </w:rPr>
        <w:t xml:space="preserve"> </w:t>
      </w:r>
      <w:proofErr w:type="spellStart"/>
      <w:r>
        <w:rPr>
          <w:rFonts w:cs="Arial"/>
          <w:i/>
          <w:sz w:val="24"/>
          <w:szCs w:val="24"/>
        </w:rPr>
        <w:t>Ildánach</w:t>
      </w:r>
      <w:proofErr w:type="spellEnd"/>
      <w:r>
        <w:rPr>
          <w:rFonts w:cs="Arial"/>
          <w:i/>
          <w:sz w:val="24"/>
          <w:szCs w:val="24"/>
        </w:rPr>
        <w:t xml:space="preserve"> </w:t>
      </w:r>
    </w:p>
    <w:p w14:paraId="41F786A8" w14:textId="77777777" w:rsidR="00E00815" w:rsidRDefault="00E05176" w:rsidP="00E00815">
      <w:pPr>
        <w:pStyle w:val="NoSpacing"/>
        <w:numPr>
          <w:ilvl w:val="0"/>
          <w:numId w:val="2"/>
        </w:numPr>
        <w:jc w:val="both"/>
        <w:rPr>
          <w:rFonts w:cs="Arial"/>
          <w:i/>
          <w:sz w:val="24"/>
          <w:szCs w:val="24"/>
          <w:lang w:val="en-US"/>
        </w:rPr>
      </w:pPr>
      <w:proofErr w:type="spellStart"/>
      <w:r>
        <w:rPr>
          <w:rFonts w:cs="Arial"/>
          <w:i/>
          <w:sz w:val="24"/>
          <w:szCs w:val="24"/>
        </w:rPr>
        <w:t>Pobail</w:t>
      </w:r>
      <w:proofErr w:type="spellEnd"/>
      <w:r>
        <w:rPr>
          <w:rFonts w:cs="Arial"/>
          <w:i/>
          <w:sz w:val="24"/>
          <w:szCs w:val="24"/>
        </w:rPr>
        <w:t xml:space="preserve"> </w:t>
      </w:r>
      <w:proofErr w:type="spellStart"/>
      <w:r>
        <w:rPr>
          <w:rFonts w:cs="Arial"/>
          <w:i/>
          <w:sz w:val="24"/>
          <w:szCs w:val="24"/>
        </w:rPr>
        <w:t>Ildanacha</w:t>
      </w:r>
      <w:proofErr w:type="spellEnd"/>
    </w:p>
    <w:p w14:paraId="4FF5C32E" w14:textId="77777777" w:rsidR="00E00815" w:rsidRDefault="00E05176" w:rsidP="00E00815">
      <w:pPr>
        <w:pStyle w:val="NoSpacing"/>
        <w:numPr>
          <w:ilvl w:val="0"/>
          <w:numId w:val="2"/>
        </w:numPr>
        <w:jc w:val="both"/>
        <w:rPr>
          <w:rFonts w:cs="Arial"/>
          <w:i/>
          <w:sz w:val="24"/>
          <w:szCs w:val="24"/>
          <w:lang w:val="en-US"/>
        </w:rPr>
      </w:pPr>
      <w:proofErr w:type="spellStart"/>
      <w:r>
        <w:rPr>
          <w:rFonts w:cs="Arial"/>
          <w:i/>
          <w:sz w:val="24"/>
          <w:szCs w:val="24"/>
        </w:rPr>
        <w:t>Tionscail</w:t>
      </w:r>
      <w:proofErr w:type="spellEnd"/>
      <w:r>
        <w:rPr>
          <w:rFonts w:cs="Arial"/>
          <w:i/>
          <w:sz w:val="24"/>
          <w:szCs w:val="24"/>
        </w:rPr>
        <w:t xml:space="preserve"> </w:t>
      </w:r>
      <w:proofErr w:type="spellStart"/>
      <w:r>
        <w:rPr>
          <w:rFonts w:cs="Arial"/>
          <w:i/>
          <w:sz w:val="24"/>
          <w:szCs w:val="24"/>
        </w:rPr>
        <w:t>Ildanacha</w:t>
      </w:r>
      <w:proofErr w:type="spellEnd"/>
    </w:p>
    <w:p w14:paraId="224DA7FC" w14:textId="77777777" w:rsidR="00E00815" w:rsidRDefault="00E05176" w:rsidP="00E00815">
      <w:pPr>
        <w:pStyle w:val="NoSpacing"/>
        <w:numPr>
          <w:ilvl w:val="0"/>
          <w:numId w:val="2"/>
        </w:numPr>
        <w:jc w:val="both"/>
        <w:rPr>
          <w:rFonts w:cs="Arial"/>
          <w:i/>
          <w:sz w:val="24"/>
          <w:szCs w:val="24"/>
          <w:lang w:val="en-US"/>
        </w:rPr>
      </w:pPr>
      <w:proofErr w:type="spellStart"/>
      <w:r>
        <w:rPr>
          <w:rFonts w:cs="Arial"/>
          <w:i/>
          <w:sz w:val="24"/>
          <w:szCs w:val="24"/>
        </w:rPr>
        <w:t>Sláinte</w:t>
      </w:r>
      <w:proofErr w:type="spellEnd"/>
      <w:r>
        <w:rPr>
          <w:rFonts w:cs="Arial"/>
          <w:i/>
          <w:sz w:val="24"/>
          <w:szCs w:val="24"/>
        </w:rPr>
        <w:t xml:space="preserve"> </w:t>
      </w:r>
      <w:proofErr w:type="spellStart"/>
      <w:r>
        <w:rPr>
          <w:rFonts w:cs="Arial"/>
          <w:i/>
          <w:sz w:val="24"/>
          <w:szCs w:val="24"/>
        </w:rPr>
        <w:t>agus</w:t>
      </w:r>
      <w:proofErr w:type="spellEnd"/>
      <w:r>
        <w:rPr>
          <w:rFonts w:cs="Arial"/>
          <w:i/>
          <w:sz w:val="24"/>
          <w:szCs w:val="24"/>
        </w:rPr>
        <w:t xml:space="preserve"> </w:t>
      </w:r>
      <w:proofErr w:type="spellStart"/>
      <w:r>
        <w:rPr>
          <w:rFonts w:cs="Arial"/>
          <w:i/>
          <w:sz w:val="24"/>
          <w:szCs w:val="24"/>
        </w:rPr>
        <w:t>Folláine</w:t>
      </w:r>
      <w:proofErr w:type="spellEnd"/>
      <w:r>
        <w:rPr>
          <w:rFonts w:cs="Arial"/>
          <w:i/>
          <w:sz w:val="24"/>
          <w:szCs w:val="24"/>
        </w:rPr>
        <w:t xml:space="preserve"> </w:t>
      </w:r>
      <w:proofErr w:type="spellStart"/>
      <w:r>
        <w:rPr>
          <w:rFonts w:cs="Arial"/>
          <w:i/>
          <w:sz w:val="24"/>
          <w:szCs w:val="24"/>
        </w:rPr>
        <w:t>Ildanach</w:t>
      </w:r>
      <w:proofErr w:type="spellEnd"/>
    </w:p>
    <w:p w14:paraId="18323415" w14:textId="77777777" w:rsidR="00E00815" w:rsidRDefault="00E05176" w:rsidP="00E00815">
      <w:pPr>
        <w:pStyle w:val="NoSpacing"/>
        <w:numPr>
          <w:ilvl w:val="0"/>
          <w:numId w:val="2"/>
        </w:numPr>
        <w:jc w:val="both"/>
        <w:rPr>
          <w:rFonts w:cs="Arial"/>
          <w:i/>
          <w:sz w:val="24"/>
          <w:szCs w:val="24"/>
          <w:lang w:val="en-US"/>
        </w:rPr>
      </w:pPr>
      <w:proofErr w:type="spellStart"/>
      <w:r>
        <w:rPr>
          <w:rFonts w:cs="Arial"/>
          <w:i/>
          <w:sz w:val="24"/>
          <w:szCs w:val="24"/>
        </w:rPr>
        <w:t>Gníomhú</w:t>
      </w:r>
      <w:proofErr w:type="spellEnd"/>
      <w:r>
        <w:rPr>
          <w:rFonts w:cs="Arial"/>
          <w:i/>
          <w:sz w:val="24"/>
          <w:szCs w:val="24"/>
        </w:rPr>
        <w:t xml:space="preserve"> </w:t>
      </w:r>
      <w:proofErr w:type="spellStart"/>
      <w:r>
        <w:rPr>
          <w:rFonts w:cs="Arial"/>
          <w:i/>
          <w:sz w:val="24"/>
          <w:szCs w:val="24"/>
        </w:rPr>
        <w:t>ar</w:t>
      </w:r>
      <w:proofErr w:type="spellEnd"/>
      <w:r>
        <w:rPr>
          <w:rFonts w:cs="Arial"/>
          <w:i/>
          <w:sz w:val="24"/>
          <w:szCs w:val="24"/>
        </w:rPr>
        <w:t xml:space="preserve"> son na </w:t>
      </w:r>
      <w:proofErr w:type="spellStart"/>
      <w:r>
        <w:rPr>
          <w:rFonts w:cs="Arial"/>
          <w:i/>
          <w:sz w:val="24"/>
          <w:szCs w:val="24"/>
        </w:rPr>
        <w:t>haeráide</w:t>
      </w:r>
      <w:proofErr w:type="spellEnd"/>
      <w:r>
        <w:rPr>
          <w:rFonts w:cs="Arial"/>
          <w:i/>
          <w:sz w:val="24"/>
          <w:szCs w:val="24"/>
        </w:rPr>
        <w:t xml:space="preserve"> </w:t>
      </w:r>
      <w:proofErr w:type="spellStart"/>
      <w:r>
        <w:rPr>
          <w:rFonts w:cs="Arial"/>
          <w:i/>
          <w:sz w:val="24"/>
          <w:szCs w:val="24"/>
        </w:rPr>
        <w:t>Ildanach</w:t>
      </w:r>
      <w:proofErr w:type="spellEnd"/>
      <w:r>
        <w:rPr>
          <w:rFonts w:cs="Arial"/>
          <w:i/>
          <w:sz w:val="24"/>
          <w:szCs w:val="24"/>
        </w:rPr>
        <w:t xml:space="preserve"> </w:t>
      </w:r>
      <w:proofErr w:type="spellStart"/>
      <w:r>
        <w:rPr>
          <w:rFonts w:cs="Arial"/>
          <w:i/>
          <w:sz w:val="24"/>
          <w:szCs w:val="24"/>
        </w:rPr>
        <w:t>agus</w:t>
      </w:r>
      <w:proofErr w:type="spellEnd"/>
      <w:r>
        <w:rPr>
          <w:rFonts w:cs="Arial"/>
          <w:i/>
          <w:sz w:val="24"/>
          <w:szCs w:val="24"/>
        </w:rPr>
        <w:t xml:space="preserve"> </w:t>
      </w:r>
      <w:proofErr w:type="spellStart"/>
      <w:r>
        <w:rPr>
          <w:rFonts w:cs="Arial"/>
          <w:i/>
          <w:sz w:val="24"/>
          <w:szCs w:val="24"/>
        </w:rPr>
        <w:t>Inbhuanaitheacht</w:t>
      </w:r>
      <w:proofErr w:type="spellEnd"/>
    </w:p>
    <w:p w14:paraId="5904D2AF" w14:textId="77777777" w:rsidR="001831F4" w:rsidRDefault="001831F4" w:rsidP="0049431F">
      <w:pPr>
        <w:pStyle w:val="NoSpacing"/>
        <w:jc w:val="both"/>
        <w:rPr>
          <w:rFonts w:cs="Arial"/>
          <w:i/>
          <w:sz w:val="24"/>
          <w:szCs w:val="24"/>
          <w:lang w:val="en-US"/>
        </w:rPr>
      </w:pPr>
    </w:p>
    <w:p w14:paraId="2913613C" w14:textId="77777777" w:rsidR="007A4567" w:rsidRDefault="00E05176" w:rsidP="0049431F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 </w:t>
      </w:r>
      <w:proofErr w:type="spellStart"/>
      <w:r>
        <w:rPr>
          <w:rFonts w:cstheme="minorHAnsi"/>
          <w:sz w:val="24"/>
          <w:szCs w:val="24"/>
        </w:rPr>
        <w:t>féidir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nasc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fháil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chuig</w:t>
      </w:r>
      <w:proofErr w:type="spellEnd"/>
      <w:r>
        <w:rPr>
          <w:rFonts w:cstheme="minorHAnsi"/>
          <w:sz w:val="24"/>
          <w:szCs w:val="24"/>
        </w:rPr>
        <w:t xml:space="preserve"> an </w:t>
      </w:r>
      <w:proofErr w:type="spellStart"/>
      <w:r>
        <w:rPr>
          <w:rFonts w:cstheme="minorHAnsi"/>
          <w:sz w:val="24"/>
          <w:szCs w:val="24"/>
        </w:rPr>
        <w:t>Straitéis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Cultúir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Cruthaitheachta</w:t>
      </w:r>
      <w:proofErr w:type="spellEnd"/>
      <w:r>
        <w:rPr>
          <w:rFonts w:cstheme="minorHAnsi"/>
          <w:sz w:val="24"/>
          <w:szCs w:val="24"/>
        </w:rPr>
        <w:t xml:space="preserve"> </w:t>
      </w:r>
      <w:hyperlink r:id="rId12" w:history="1">
        <w:proofErr w:type="spellStart"/>
        <w:r w:rsidR="007A4567">
          <w:rPr>
            <w:rStyle w:val="Hyperlink"/>
            <w:rFonts w:cstheme="minorHAnsi"/>
            <w:sz w:val="24"/>
            <w:szCs w:val="24"/>
          </w:rPr>
          <w:t>anseo</w:t>
        </w:r>
        <w:proofErr w:type="spellEnd"/>
      </w:hyperlink>
    </w:p>
    <w:p w14:paraId="67861695" w14:textId="77777777" w:rsidR="007A4567" w:rsidRDefault="007A4567" w:rsidP="0049431F">
      <w:pPr>
        <w:pStyle w:val="NoSpacing"/>
        <w:jc w:val="both"/>
        <w:rPr>
          <w:rFonts w:cs="Arial"/>
          <w:i/>
          <w:sz w:val="24"/>
          <w:szCs w:val="24"/>
          <w:lang w:val="en-US"/>
        </w:rPr>
      </w:pPr>
    </w:p>
    <w:p w14:paraId="1E1D3F87" w14:textId="77777777" w:rsidR="00084F04" w:rsidRDefault="00E05176" w:rsidP="00084F04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Cén </w:t>
      </w:r>
      <w:proofErr w:type="spellStart"/>
      <w:r>
        <w:rPr>
          <w:rFonts w:cstheme="minorHAnsi"/>
          <w:b/>
          <w:sz w:val="24"/>
          <w:szCs w:val="24"/>
        </w:rPr>
        <w:t>maoiniú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atá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ar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fáil</w:t>
      </w:r>
      <w:proofErr w:type="spellEnd"/>
      <w:r>
        <w:rPr>
          <w:rFonts w:cstheme="minorHAnsi"/>
          <w:b/>
          <w:sz w:val="24"/>
          <w:szCs w:val="24"/>
        </w:rPr>
        <w:t>?</w:t>
      </w:r>
    </w:p>
    <w:p w14:paraId="631AD902" w14:textId="77777777" w:rsidR="00080597" w:rsidRDefault="00E05176" w:rsidP="00084F04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Tá</w:t>
      </w:r>
      <w:proofErr w:type="spellEnd"/>
      <w:r>
        <w:rPr>
          <w:rFonts w:cstheme="minorHAnsi"/>
          <w:sz w:val="24"/>
          <w:szCs w:val="24"/>
        </w:rPr>
        <w:t xml:space="preserve"> 2 </w:t>
      </w:r>
      <w:proofErr w:type="spellStart"/>
      <w:r>
        <w:rPr>
          <w:rFonts w:cstheme="minorHAnsi"/>
          <w:sz w:val="24"/>
          <w:szCs w:val="24"/>
        </w:rPr>
        <w:t>shnáithe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maoinithe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fáil</w:t>
      </w:r>
      <w:proofErr w:type="spellEnd"/>
      <w:r>
        <w:rPr>
          <w:rFonts w:cstheme="minorHAnsi"/>
          <w:sz w:val="24"/>
          <w:szCs w:val="24"/>
        </w:rPr>
        <w:t>:</w:t>
      </w:r>
    </w:p>
    <w:p w14:paraId="1804200F" w14:textId="77777777" w:rsidR="00080597" w:rsidRDefault="00080597" w:rsidP="00084F04">
      <w:pPr>
        <w:pStyle w:val="NoSpacing"/>
        <w:jc w:val="both"/>
        <w:rPr>
          <w:rFonts w:cstheme="minorHAnsi"/>
          <w:sz w:val="24"/>
          <w:szCs w:val="24"/>
        </w:rPr>
      </w:pPr>
    </w:p>
    <w:p w14:paraId="714E9C5D" w14:textId="77777777" w:rsidR="00AD65F8" w:rsidRDefault="00E05176" w:rsidP="00084F04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080597">
        <w:rPr>
          <w:rFonts w:cstheme="minorHAnsi"/>
          <w:b/>
          <w:sz w:val="24"/>
          <w:szCs w:val="24"/>
        </w:rPr>
        <w:t>Snáithe</w:t>
      </w:r>
      <w:proofErr w:type="spellEnd"/>
      <w:r w:rsidRPr="00080597">
        <w:rPr>
          <w:rFonts w:cstheme="minorHAnsi"/>
          <w:b/>
          <w:sz w:val="24"/>
          <w:szCs w:val="24"/>
        </w:rPr>
        <w:t xml:space="preserve"> 1 – </w:t>
      </w:r>
      <w:proofErr w:type="spellStart"/>
      <w:r w:rsidRPr="00080597">
        <w:rPr>
          <w:rFonts w:cstheme="minorHAnsi"/>
          <w:b/>
          <w:sz w:val="24"/>
          <w:szCs w:val="24"/>
        </w:rPr>
        <w:t>Tionscadail</w:t>
      </w:r>
      <w:proofErr w:type="spellEnd"/>
      <w:r w:rsidRPr="00080597">
        <w:rPr>
          <w:rFonts w:cstheme="minorHAnsi"/>
          <w:b/>
          <w:sz w:val="24"/>
          <w:szCs w:val="24"/>
        </w:rPr>
        <w:t xml:space="preserve"> </w:t>
      </w:r>
      <w:proofErr w:type="spellStart"/>
      <w:r w:rsidRPr="00080597">
        <w:rPr>
          <w:rFonts w:cstheme="minorHAnsi"/>
          <w:b/>
          <w:sz w:val="24"/>
          <w:szCs w:val="24"/>
        </w:rPr>
        <w:t>phobail</w:t>
      </w:r>
      <w:proofErr w:type="spellEnd"/>
      <w:r w:rsidRPr="00080597">
        <w:rPr>
          <w:rFonts w:cstheme="minorHAnsi"/>
          <w:b/>
          <w:sz w:val="24"/>
          <w:szCs w:val="24"/>
        </w:rPr>
        <w:t xml:space="preserve"> </w:t>
      </w:r>
      <w:proofErr w:type="spellStart"/>
      <w:r w:rsidRPr="00080597">
        <w:rPr>
          <w:rFonts w:cstheme="minorHAnsi"/>
          <w:b/>
          <w:sz w:val="24"/>
          <w:szCs w:val="24"/>
        </w:rPr>
        <w:t>ar</w:t>
      </w:r>
      <w:proofErr w:type="spellEnd"/>
      <w:r w:rsidRPr="00080597">
        <w:rPr>
          <w:rFonts w:cstheme="minorHAnsi"/>
          <w:b/>
          <w:sz w:val="24"/>
          <w:szCs w:val="24"/>
        </w:rPr>
        <w:t xml:space="preserve"> </w:t>
      </w:r>
      <w:proofErr w:type="spellStart"/>
      <w:r w:rsidRPr="00080597">
        <w:rPr>
          <w:rFonts w:cstheme="minorHAnsi"/>
          <w:b/>
          <w:sz w:val="24"/>
          <w:szCs w:val="24"/>
        </w:rPr>
        <w:t>scála</w:t>
      </w:r>
      <w:proofErr w:type="spellEnd"/>
      <w:r w:rsidRPr="00080597">
        <w:rPr>
          <w:rFonts w:cstheme="minorHAnsi"/>
          <w:b/>
          <w:sz w:val="24"/>
          <w:szCs w:val="24"/>
        </w:rPr>
        <w:t xml:space="preserve"> </w:t>
      </w:r>
      <w:proofErr w:type="spellStart"/>
      <w:r w:rsidRPr="00080597">
        <w:rPr>
          <w:rFonts w:cstheme="minorHAnsi"/>
          <w:b/>
          <w:sz w:val="24"/>
          <w:szCs w:val="24"/>
        </w:rPr>
        <w:t>beag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Beidh</w:t>
      </w:r>
      <w:proofErr w:type="spellEnd"/>
      <w:r>
        <w:rPr>
          <w:rFonts w:cstheme="minorHAnsi"/>
          <w:sz w:val="24"/>
          <w:szCs w:val="24"/>
        </w:rPr>
        <w:t xml:space="preserve"> an </w:t>
      </w:r>
      <w:proofErr w:type="spellStart"/>
      <w:r>
        <w:rPr>
          <w:rFonts w:cstheme="minorHAnsi"/>
          <w:sz w:val="24"/>
          <w:szCs w:val="24"/>
        </w:rPr>
        <w:t>leibhéal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cúnaimh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deontais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d’aon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tionscadal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amháin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raon</w:t>
      </w:r>
      <w:proofErr w:type="spellEnd"/>
      <w:r>
        <w:rPr>
          <w:rFonts w:cstheme="minorHAnsi"/>
          <w:sz w:val="24"/>
          <w:szCs w:val="24"/>
        </w:rPr>
        <w:t xml:space="preserve"> ó </w:t>
      </w:r>
      <w:r w:rsidR="00067CDE">
        <w:rPr>
          <w:rFonts w:cstheme="minorHAnsi"/>
          <w:b/>
          <w:sz w:val="24"/>
          <w:szCs w:val="24"/>
        </w:rPr>
        <w:t>€500 go €5,000</w:t>
      </w:r>
      <w:r>
        <w:rPr>
          <w:rFonts w:cstheme="minorHAnsi"/>
          <w:sz w:val="24"/>
          <w:szCs w:val="24"/>
        </w:rPr>
        <w:t xml:space="preserve">.  </w:t>
      </w:r>
      <w:proofErr w:type="spellStart"/>
      <w:r>
        <w:rPr>
          <w:rFonts w:cstheme="minorHAnsi"/>
          <w:sz w:val="24"/>
          <w:szCs w:val="24"/>
        </w:rPr>
        <w:t>Tá</w:t>
      </w:r>
      <w:proofErr w:type="spellEnd"/>
      <w:r>
        <w:rPr>
          <w:rFonts w:cstheme="minorHAnsi"/>
          <w:sz w:val="24"/>
          <w:szCs w:val="24"/>
        </w:rPr>
        <w:t xml:space="preserve"> an </w:t>
      </w:r>
      <w:proofErr w:type="spellStart"/>
      <w:r>
        <w:rPr>
          <w:rFonts w:cstheme="minorHAnsi"/>
          <w:sz w:val="24"/>
          <w:szCs w:val="24"/>
        </w:rPr>
        <w:t>snáithe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dírithe</w:t>
      </w:r>
      <w:proofErr w:type="spellEnd"/>
      <w:r>
        <w:rPr>
          <w:rFonts w:cstheme="minorHAnsi"/>
          <w:sz w:val="24"/>
          <w:szCs w:val="24"/>
        </w:rPr>
        <w:t xml:space="preserve"> go </w:t>
      </w:r>
      <w:proofErr w:type="spellStart"/>
      <w:r>
        <w:rPr>
          <w:rFonts w:cstheme="minorHAnsi"/>
          <w:sz w:val="24"/>
          <w:szCs w:val="24"/>
        </w:rPr>
        <w:t>sonrach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ealaíontóir</w:t>
      </w:r>
      <w:proofErr w:type="spellEnd"/>
      <w:r>
        <w:rPr>
          <w:rFonts w:cstheme="minorHAnsi"/>
          <w:sz w:val="24"/>
          <w:szCs w:val="24"/>
        </w:rPr>
        <w:t xml:space="preserve"> le </w:t>
      </w:r>
      <w:proofErr w:type="spellStart"/>
      <w:r>
        <w:rPr>
          <w:rFonts w:cstheme="minorHAnsi"/>
          <w:sz w:val="24"/>
          <w:szCs w:val="24"/>
        </w:rPr>
        <w:t>bheith</w:t>
      </w:r>
      <w:proofErr w:type="spellEnd"/>
      <w:r>
        <w:rPr>
          <w:rFonts w:cstheme="minorHAnsi"/>
          <w:sz w:val="24"/>
          <w:szCs w:val="24"/>
        </w:rPr>
        <w:t xml:space="preserve"> ag </w:t>
      </w:r>
      <w:proofErr w:type="spellStart"/>
      <w:r>
        <w:rPr>
          <w:rFonts w:cstheme="minorHAnsi"/>
          <w:sz w:val="24"/>
          <w:szCs w:val="24"/>
        </w:rPr>
        <w:t>obair</w:t>
      </w:r>
      <w:proofErr w:type="spellEnd"/>
      <w:r>
        <w:rPr>
          <w:rFonts w:cstheme="minorHAnsi"/>
          <w:sz w:val="24"/>
          <w:szCs w:val="24"/>
        </w:rPr>
        <w:t xml:space="preserve"> le 1 </w:t>
      </w:r>
      <w:proofErr w:type="spellStart"/>
      <w:r>
        <w:rPr>
          <w:rFonts w:cstheme="minorHAnsi"/>
          <w:sz w:val="24"/>
          <w:szCs w:val="24"/>
        </w:rPr>
        <w:t>ghrúpa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pobail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nó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déimeagrafach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leith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14:paraId="6FD18F79" w14:textId="77777777" w:rsidR="00080597" w:rsidRDefault="00080597" w:rsidP="00084F04">
      <w:pPr>
        <w:pStyle w:val="NoSpacing"/>
        <w:jc w:val="both"/>
        <w:rPr>
          <w:rFonts w:cstheme="minorHAnsi"/>
          <w:sz w:val="24"/>
          <w:szCs w:val="24"/>
        </w:rPr>
      </w:pPr>
    </w:p>
    <w:p w14:paraId="557A002E" w14:textId="69CEA877" w:rsidR="00080597" w:rsidRDefault="00E05176" w:rsidP="00084F04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080597">
        <w:rPr>
          <w:rFonts w:cstheme="minorHAnsi"/>
          <w:b/>
          <w:sz w:val="24"/>
          <w:szCs w:val="24"/>
        </w:rPr>
        <w:t>Snáithe</w:t>
      </w:r>
      <w:proofErr w:type="spellEnd"/>
      <w:r w:rsidRPr="00080597">
        <w:rPr>
          <w:rFonts w:cstheme="minorHAnsi"/>
          <w:b/>
          <w:sz w:val="24"/>
          <w:szCs w:val="24"/>
        </w:rPr>
        <w:t xml:space="preserve"> 2 – Maoiniú </w:t>
      </w:r>
      <w:proofErr w:type="spellStart"/>
      <w:r w:rsidRPr="00080597">
        <w:rPr>
          <w:rFonts w:cstheme="minorHAnsi"/>
          <w:b/>
          <w:sz w:val="24"/>
          <w:szCs w:val="24"/>
        </w:rPr>
        <w:t>Oidhreacht</w:t>
      </w:r>
      <w:proofErr w:type="spellEnd"/>
      <w:r w:rsidRPr="00080597">
        <w:rPr>
          <w:rFonts w:cstheme="minorHAnsi"/>
          <w:b/>
          <w:sz w:val="24"/>
          <w:szCs w:val="24"/>
        </w:rPr>
        <w:t xml:space="preserve"> </w:t>
      </w:r>
      <w:proofErr w:type="spellStart"/>
      <w:r w:rsidRPr="00080597">
        <w:rPr>
          <w:rFonts w:cstheme="minorHAnsi"/>
          <w:b/>
          <w:sz w:val="24"/>
          <w:szCs w:val="24"/>
        </w:rPr>
        <w:t>ar</w:t>
      </w:r>
      <w:proofErr w:type="spellEnd"/>
      <w:r w:rsidRPr="00080597">
        <w:rPr>
          <w:rFonts w:cstheme="minorHAnsi"/>
          <w:b/>
          <w:sz w:val="24"/>
          <w:szCs w:val="24"/>
        </w:rPr>
        <w:t xml:space="preserve"> </w:t>
      </w:r>
      <w:proofErr w:type="spellStart"/>
      <w:r w:rsidRPr="00080597">
        <w:rPr>
          <w:rFonts w:cstheme="minorHAnsi"/>
          <w:b/>
          <w:sz w:val="24"/>
          <w:szCs w:val="24"/>
        </w:rPr>
        <w:t>Mhórscála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Beidh</w:t>
      </w:r>
      <w:proofErr w:type="spellEnd"/>
      <w:r>
        <w:rPr>
          <w:rFonts w:cstheme="minorHAnsi"/>
          <w:sz w:val="24"/>
          <w:szCs w:val="24"/>
        </w:rPr>
        <w:t xml:space="preserve"> an </w:t>
      </w:r>
      <w:proofErr w:type="spellStart"/>
      <w:r>
        <w:rPr>
          <w:rFonts w:cstheme="minorHAnsi"/>
          <w:sz w:val="24"/>
          <w:szCs w:val="24"/>
        </w:rPr>
        <w:t>leibhéal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cúnaimh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deontais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d’aon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tionscadal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leith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idir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000D13">
        <w:rPr>
          <w:rFonts w:cstheme="minorHAnsi"/>
          <w:b/>
          <w:bCs/>
          <w:sz w:val="24"/>
          <w:szCs w:val="24"/>
        </w:rPr>
        <w:t xml:space="preserve">€5,000 </w:t>
      </w:r>
      <w:proofErr w:type="spellStart"/>
      <w:r w:rsidRPr="00000D13">
        <w:rPr>
          <w:rFonts w:cstheme="minorHAnsi"/>
          <w:b/>
          <w:bCs/>
          <w:sz w:val="24"/>
          <w:szCs w:val="24"/>
        </w:rPr>
        <w:t>agus</w:t>
      </w:r>
      <w:proofErr w:type="spellEnd"/>
      <w:r w:rsidRPr="00000D13">
        <w:rPr>
          <w:rFonts w:cstheme="minorHAnsi"/>
          <w:b/>
          <w:bCs/>
          <w:sz w:val="24"/>
          <w:szCs w:val="24"/>
        </w:rPr>
        <w:t xml:space="preserve"> €1</w:t>
      </w:r>
      <w:r w:rsidR="00000D13" w:rsidRPr="00000D13">
        <w:rPr>
          <w:rFonts w:cstheme="minorHAnsi"/>
          <w:b/>
          <w:bCs/>
          <w:sz w:val="24"/>
          <w:szCs w:val="24"/>
        </w:rPr>
        <w:t>0</w:t>
      </w:r>
      <w:r w:rsidRPr="00000D13">
        <w:rPr>
          <w:rFonts w:cstheme="minorHAnsi"/>
          <w:b/>
          <w:bCs/>
          <w:sz w:val="24"/>
          <w:szCs w:val="24"/>
        </w:rPr>
        <w:t>,000</w:t>
      </w:r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Tá</w:t>
      </w:r>
      <w:proofErr w:type="spellEnd"/>
      <w:r>
        <w:rPr>
          <w:rFonts w:cstheme="minorHAnsi"/>
          <w:sz w:val="24"/>
          <w:szCs w:val="24"/>
        </w:rPr>
        <w:t xml:space="preserve"> an </w:t>
      </w:r>
      <w:proofErr w:type="spellStart"/>
      <w:r>
        <w:rPr>
          <w:rFonts w:cstheme="minorHAnsi"/>
          <w:sz w:val="24"/>
          <w:szCs w:val="24"/>
        </w:rPr>
        <w:t>tsraith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dírithe</w:t>
      </w:r>
      <w:proofErr w:type="spellEnd"/>
      <w:r>
        <w:rPr>
          <w:rFonts w:cstheme="minorHAnsi"/>
          <w:sz w:val="24"/>
          <w:szCs w:val="24"/>
        </w:rPr>
        <w:t xml:space="preserve"> go </w:t>
      </w:r>
      <w:proofErr w:type="spellStart"/>
      <w:r>
        <w:rPr>
          <w:rFonts w:cstheme="minorHAnsi"/>
          <w:sz w:val="24"/>
          <w:szCs w:val="24"/>
        </w:rPr>
        <w:t>sonrach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thionscadail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mhórscála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bhfuil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tionchar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acu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lucht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spéise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leathan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nó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rannpháirtíocht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fhorleathan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phoiblí</w:t>
      </w:r>
      <w:proofErr w:type="spellEnd"/>
      <w:r>
        <w:rPr>
          <w:rFonts w:cstheme="minorHAnsi"/>
          <w:sz w:val="24"/>
          <w:szCs w:val="24"/>
        </w:rPr>
        <w:t xml:space="preserve">. Ní </w:t>
      </w:r>
      <w:proofErr w:type="spellStart"/>
      <w:r>
        <w:rPr>
          <w:rFonts w:cstheme="minorHAnsi"/>
          <w:sz w:val="24"/>
          <w:szCs w:val="24"/>
        </w:rPr>
        <w:t>mór</w:t>
      </w:r>
      <w:proofErr w:type="spellEnd"/>
      <w:r>
        <w:rPr>
          <w:rFonts w:cstheme="minorHAnsi"/>
          <w:sz w:val="24"/>
          <w:szCs w:val="24"/>
        </w:rPr>
        <w:t xml:space="preserve"> do </w:t>
      </w:r>
      <w:proofErr w:type="spellStart"/>
      <w:r>
        <w:rPr>
          <w:rFonts w:cstheme="minorHAnsi"/>
          <w:sz w:val="24"/>
          <w:szCs w:val="24"/>
        </w:rPr>
        <w:t>thionscadail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bheith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gcomhpháirtíocht</w:t>
      </w:r>
      <w:proofErr w:type="spellEnd"/>
      <w:r>
        <w:rPr>
          <w:rFonts w:cstheme="minorHAnsi"/>
          <w:sz w:val="24"/>
          <w:szCs w:val="24"/>
        </w:rPr>
        <w:t xml:space="preserve"> le </w:t>
      </w:r>
      <w:proofErr w:type="spellStart"/>
      <w:r>
        <w:rPr>
          <w:rFonts w:cstheme="minorHAnsi"/>
          <w:sz w:val="24"/>
          <w:szCs w:val="24"/>
        </w:rPr>
        <w:t>heagraíocht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ealaíon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nó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cultúir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nó</w:t>
      </w:r>
      <w:proofErr w:type="spellEnd"/>
      <w:r>
        <w:rPr>
          <w:rFonts w:cstheme="minorHAnsi"/>
          <w:sz w:val="24"/>
          <w:szCs w:val="24"/>
        </w:rPr>
        <w:t xml:space="preserve"> le </w:t>
      </w:r>
      <w:proofErr w:type="spellStart"/>
      <w:r>
        <w:rPr>
          <w:rFonts w:cstheme="minorHAnsi"/>
          <w:sz w:val="24"/>
          <w:szCs w:val="24"/>
        </w:rPr>
        <w:t>heagraíocht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phobail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bhunaithe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caithfidh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siad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cumas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seachadta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thaispeáint</w:t>
      </w:r>
      <w:proofErr w:type="spellEnd"/>
      <w:r>
        <w:rPr>
          <w:rFonts w:cstheme="minorHAnsi"/>
          <w:sz w:val="24"/>
          <w:szCs w:val="24"/>
        </w:rPr>
        <w:t xml:space="preserve">.  </w:t>
      </w:r>
    </w:p>
    <w:p w14:paraId="4465BBDA" w14:textId="77777777" w:rsidR="00AD65F8" w:rsidRDefault="00AD65F8" w:rsidP="00084F04">
      <w:pPr>
        <w:pStyle w:val="NoSpacing"/>
        <w:jc w:val="both"/>
        <w:rPr>
          <w:rFonts w:cstheme="minorHAnsi"/>
          <w:sz w:val="24"/>
          <w:szCs w:val="24"/>
        </w:rPr>
      </w:pPr>
    </w:p>
    <w:p w14:paraId="0DE47D8E" w14:textId="77777777" w:rsidR="00AD65F8" w:rsidRDefault="00E05176" w:rsidP="00084F04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Le </w:t>
      </w:r>
      <w:proofErr w:type="spellStart"/>
      <w:r>
        <w:rPr>
          <w:rFonts w:cstheme="minorHAnsi"/>
          <w:b/>
          <w:sz w:val="24"/>
          <w:szCs w:val="24"/>
        </w:rPr>
        <w:t>bheith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incháilithe</w:t>
      </w:r>
      <w:proofErr w:type="spellEnd"/>
      <w:r>
        <w:rPr>
          <w:rFonts w:cstheme="minorHAnsi"/>
          <w:b/>
          <w:sz w:val="24"/>
          <w:szCs w:val="24"/>
        </w:rPr>
        <w:t xml:space="preserve"> do </w:t>
      </w:r>
      <w:proofErr w:type="spellStart"/>
      <w:r>
        <w:rPr>
          <w:rFonts w:cstheme="minorHAnsi"/>
          <w:b/>
          <w:sz w:val="24"/>
          <w:szCs w:val="24"/>
        </w:rPr>
        <w:t>mhaoiniú</w:t>
      </w:r>
      <w:proofErr w:type="spellEnd"/>
      <w:r>
        <w:rPr>
          <w:rFonts w:cstheme="minorHAnsi"/>
          <w:b/>
          <w:sz w:val="24"/>
          <w:szCs w:val="24"/>
        </w:rPr>
        <w:t xml:space="preserve">, </w:t>
      </w:r>
      <w:proofErr w:type="spellStart"/>
      <w:r>
        <w:rPr>
          <w:rFonts w:cstheme="minorHAnsi"/>
          <w:b/>
          <w:sz w:val="24"/>
          <w:szCs w:val="24"/>
        </w:rPr>
        <w:t>ní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mór</w:t>
      </w:r>
      <w:proofErr w:type="spellEnd"/>
      <w:r>
        <w:rPr>
          <w:rFonts w:cstheme="minorHAnsi"/>
          <w:b/>
          <w:sz w:val="24"/>
          <w:szCs w:val="24"/>
        </w:rPr>
        <w:t xml:space="preserve"> na </w:t>
      </w:r>
      <w:proofErr w:type="spellStart"/>
      <w:r>
        <w:rPr>
          <w:rFonts w:cstheme="minorHAnsi"/>
          <w:b/>
          <w:sz w:val="24"/>
          <w:szCs w:val="24"/>
        </w:rPr>
        <w:t>tionscadail</w:t>
      </w:r>
      <w:proofErr w:type="spellEnd"/>
      <w:r>
        <w:rPr>
          <w:rFonts w:cstheme="minorHAnsi"/>
          <w:b/>
          <w:sz w:val="24"/>
          <w:szCs w:val="24"/>
        </w:rPr>
        <w:t>/</w:t>
      </w:r>
      <w:proofErr w:type="spellStart"/>
      <w:r>
        <w:rPr>
          <w:rFonts w:cstheme="minorHAnsi"/>
          <w:b/>
          <w:sz w:val="24"/>
          <w:szCs w:val="24"/>
        </w:rPr>
        <w:t>imeachtaí</w:t>
      </w:r>
      <w:proofErr w:type="spellEnd"/>
      <w:r>
        <w:rPr>
          <w:rFonts w:cstheme="minorHAnsi"/>
          <w:b/>
          <w:sz w:val="24"/>
          <w:szCs w:val="24"/>
        </w:rPr>
        <w:t>:</w:t>
      </w:r>
    </w:p>
    <w:p w14:paraId="11B15E85" w14:textId="77777777" w:rsidR="00AD65F8" w:rsidRPr="00AD65F8" w:rsidRDefault="00E05176" w:rsidP="00AD65F8">
      <w:pPr>
        <w:pStyle w:val="NoSpacing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D65F8">
        <w:rPr>
          <w:rFonts w:cstheme="minorHAnsi"/>
          <w:sz w:val="24"/>
          <w:szCs w:val="24"/>
        </w:rPr>
        <w:t xml:space="preserve">A </w:t>
      </w:r>
      <w:proofErr w:type="spellStart"/>
      <w:r w:rsidRPr="00AD65F8">
        <w:rPr>
          <w:rFonts w:cstheme="minorHAnsi"/>
          <w:sz w:val="24"/>
          <w:szCs w:val="24"/>
        </w:rPr>
        <w:t>bheith</w:t>
      </w:r>
      <w:proofErr w:type="spellEnd"/>
      <w:r w:rsidRPr="00AD65F8">
        <w:rPr>
          <w:rFonts w:cstheme="minorHAnsi"/>
          <w:sz w:val="24"/>
          <w:szCs w:val="24"/>
        </w:rPr>
        <w:t xml:space="preserve"> </w:t>
      </w:r>
      <w:proofErr w:type="spellStart"/>
      <w:r w:rsidRPr="00AD65F8">
        <w:rPr>
          <w:rFonts w:cstheme="minorHAnsi"/>
          <w:sz w:val="24"/>
          <w:szCs w:val="24"/>
        </w:rPr>
        <w:t>ar</w:t>
      </w:r>
      <w:proofErr w:type="spellEnd"/>
      <w:r w:rsidRPr="00AD65F8">
        <w:rPr>
          <w:rFonts w:cstheme="minorHAnsi"/>
          <w:sz w:val="24"/>
          <w:szCs w:val="24"/>
        </w:rPr>
        <w:t xml:space="preserve"> </w:t>
      </w:r>
      <w:proofErr w:type="spellStart"/>
      <w:r w:rsidRPr="00AD65F8">
        <w:rPr>
          <w:rFonts w:cstheme="minorHAnsi"/>
          <w:sz w:val="24"/>
          <w:szCs w:val="24"/>
        </w:rPr>
        <w:t>siúl</w:t>
      </w:r>
      <w:proofErr w:type="spellEnd"/>
      <w:r w:rsidRPr="00AD65F8">
        <w:rPr>
          <w:rFonts w:cstheme="minorHAnsi"/>
          <w:sz w:val="24"/>
          <w:szCs w:val="24"/>
        </w:rPr>
        <w:t xml:space="preserve"> </w:t>
      </w:r>
      <w:proofErr w:type="spellStart"/>
      <w:r w:rsidRPr="00AD65F8">
        <w:rPr>
          <w:rFonts w:cstheme="minorHAnsi"/>
          <w:sz w:val="24"/>
          <w:szCs w:val="24"/>
        </w:rPr>
        <w:t>i</w:t>
      </w:r>
      <w:proofErr w:type="spellEnd"/>
      <w:r w:rsidRPr="00AD65F8">
        <w:rPr>
          <w:rFonts w:cstheme="minorHAnsi"/>
          <w:sz w:val="24"/>
          <w:szCs w:val="24"/>
        </w:rPr>
        <w:t xml:space="preserve"> </w:t>
      </w:r>
      <w:proofErr w:type="spellStart"/>
      <w:r w:rsidRPr="00AD65F8">
        <w:rPr>
          <w:rFonts w:cstheme="minorHAnsi"/>
          <w:sz w:val="24"/>
          <w:szCs w:val="24"/>
        </w:rPr>
        <w:t>gContae</w:t>
      </w:r>
      <w:proofErr w:type="spellEnd"/>
      <w:r w:rsidRPr="00AD65F8">
        <w:rPr>
          <w:rFonts w:cstheme="minorHAnsi"/>
          <w:sz w:val="24"/>
          <w:szCs w:val="24"/>
        </w:rPr>
        <w:t xml:space="preserve"> </w:t>
      </w:r>
      <w:proofErr w:type="spellStart"/>
      <w:r w:rsidRPr="00AD65F8">
        <w:rPr>
          <w:rFonts w:cstheme="minorHAnsi"/>
          <w:sz w:val="24"/>
          <w:szCs w:val="24"/>
        </w:rPr>
        <w:t>Lú</w:t>
      </w:r>
      <w:proofErr w:type="spellEnd"/>
    </w:p>
    <w:p w14:paraId="5C83D50E" w14:textId="77777777" w:rsidR="00AD65F8" w:rsidRDefault="00E05176" w:rsidP="00AD65F8">
      <w:pPr>
        <w:pStyle w:val="NoSpacing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proofErr w:type="spellStart"/>
      <w:r>
        <w:rPr>
          <w:rFonts w:cstheme="minorHAnsi"/>
          <w:sz w:val="24"/>
          <w:szCs w:val="24"/>
        </w:rPr>
        <w:t>bheith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eagraithe</w:t>
      </w:r>
      <w:proofErr w:type="spellEnd"/>
      <w:r>
        <w:rPr>
          <w:rFonts w:cstheme="minorHAnsi"/>
          <w:sz w:val="24"/>
          <w:szCs w:val="24"/>
        </w:rPr>
        <w:t xml:space="preserve"> ag </w:t>
      </w:r>
      <w:proofErr w:type="spellStart"/>
      <w:r>
        <w:rPr>
          <w:rFonts w:cstheme="minorHAnsi"/>
          <w:sz w:val="24"/>
          <w:szCs w:val="24"/>
        </w:rPr>
        <w:t>duine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aonair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pobal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eagraíocht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ealaíon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grúpa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deonach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atá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lonnaithe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Lú</w:t>
      </w:r>
      <w:proofErr w:type="spellEnd"/>
    </w:p>
    <w:p w14:paraId="48915187" w14:textId="77777777" w:rsidR="00017122" w:rsidRDefault="00E05176" w:rsidP="00AD65F8">
      <w:pPr>
        <w:pStyle w:val="NoSpacing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proofErr w:type="spellStart"/>
      <w:r w:rsidRPr="00017122">
        <w:rPr>
          <w:rFonts w:cstheme="minorHAnsi"/>
          <w:sz w:val="24"/>
          <w:szCs w:val="24"/>
        </w:rPr>
        <w:t>rannpháirtíocht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sa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chlár</w:t>
      </w:r>
      <w:proofErr w:type="spellEnd"/>
      <w:r w:rsidRPr="00017122">
        <w:rPr>
          <w:rFonts w:cstheme="minorHAnsi"/>
          <w:sz w:val="24"/>
          <w:szCs w:val="24"/>
        </w:rPr>
        <w:t xml:space="preserve"> Éire </w:t>
      </w:r>
      <w:proofErr w:type="spellStart"/>
      <w:r w:rsidRPr="00017122">
        <w:rPr>
          <w:rFonts w:cstheme="minorHAnsi"/>
          <w:sz w:val="24"/>
          <w:szCs w:val="24"/>
        </w:rPr>
        <w:t>Ildánach</w:t>
      </w:r>
      <w:proofErr w:type="spellEnd"/>
      <w:r w:rsidRPr="00017122">
        <w:rPr>
          <w:rFonts w:cstheme="minorHAnsi"/>
          <w:sz w:val="24"/>
          <w:szCs w:val="24"/>
        </w:rPr>
        <w:t xml:space="preserve"> a </w:t>
      </w:r>
      <w:proofErr w:type="spellStart"/>
      <w:r w:rsidRPr="00017122">
        <w:rPr>
          <w:rFonts w:cstheme="minorHAnsi"/>
          <w:sz w:val="24"/>
          <w:szCs w:val="24"/>
        </w:rPr>
        <w:t>spreagadh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nó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tairbhe</w:t>
      </w:r>
      <w:proofErr w:type="spellEnd"/>
      <w:r w:rsidRPr="00017122">
        <w:rPr>
          <w:rFonts w:cstheme="minorHAnsi"/>
          <w:sz w:val="24"/>
          <w:szCs w:val="24"/>
        </w:rPr>
        <w:t xml:space="preserve"> a </w:t>
      </w:r>
      <w:proofErr w:type="spellStart"/>
      <w:r w:rsidRPr="00017122">
        <w:rPr>
          <w:rFonts w:cstheme="minorHAnsi"/>
          <w:sz w:val="24"/>
          <w:szCs w:val="24"/>
        </w:rPr>
        <w:t>bhaint</w:t>
      </w:r>
      <w:proofErr w:type="spellEnd"/>
      <w:r w:rsidRPr="00017122">
        <w:rPr>
          <w:rFonts w:cstheme="minorHAnsi"/>
          <w:sz w:val="24"/>
          <w:szCs w:val="24"/>
        </w:rPr>
        <w:t xml:space="preserve"> as </w:t>
      </w:r>
      <w:proofErr w:type="spellStart"/>
      <w:r w:rsidRPr="00017122">
        <w:rPr>
          <w:rFonts w:cstheme="minorHAnsi"/>
          <w:sz w:val="24"/>
          <w:szCs w:val="24"/>
        </w:rPr>
        <w:t>agus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feasacht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ar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chultúr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agus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cruthaitheacht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sa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cheantar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áitiúil</w:t>
      </w:r>
      <w:proofErr w:type="spellEnd"/>
      <w:r w:rsidRPr="00017122">
        <w:rPr>
          <w:rFonts w:cstheme="minorHAnsi"/>
          <w:sz w:val="24"/>
          <w:szCs w:val="24"/>
        </w:rPr>
        <w:t xml:space="preserve"> a </w:t>
      </w:r>
      <w:proofErr w:type="spellStart"/>
      <w:r w:rsidRPr="00017122">
        <w:rPr>
          <w:rFonts w:cstheme="minorHAnsi"/>
          <w:sz w:val="24"/>
          <w:szCs w:val="24"/>
        </w:rPr>
        <w:t>fheabhsú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</w:p>
    <w:p w14:paraId="09F180E9" w14:textId="77777777" w:rsidR="00AD65F8" w:rsidRPr="00017122" w:rsidRDefault="00E05176" w:rsidP="00AD65F8">
      <w:pPr>
        <w:pStyle w:val="NoSpacing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17122">
        <w:rPr>
          <w:rFonts w:cstheme="minorHAnsi"/>
          <w:sz w:val="24"/>
          <w:szCs w:val="24"/>
        </w:rPr>
        <w:t xml:space="preserve">a </w:t>
      </w:r>
      <w:proofErr w:type="spellStart"/>
      <w:r w:rsidRPr="00017122">
        <w:rPr>
          <w:rFonts w:cstheme="minorHAnsi"/>
          <w:sz w:val="24"/>
          <w:szCs w:val="24"/>
        </w:rPr>
        <w:t>bheith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inrochtana</w:t>
      </w:r>
      <w:proofErr w:type="spellEnd"/>
      <w:r w:rsidRPr="00017122">
        <w:rPr>
          <w:rFonts w:cstheme="minorHAnsi"/>
          <w:sz w:val="24"/>
          <w:szCs w:val="24"/>
        </w:rPr>
        <w:t xml:space="preserve"> ag </w:t>
      </w:r>
      <w:proofErr w:type="spellStart"/>
      <w:r w:rsidRPr="00017122">
        <w:rPr>
          <w:rFonts w:cstheme="minorHAnsi"/>
          <w:sz w:val="24"/>
          <w:szCs w:val="24"/>
        </w:rPr>
        <w:t>lucht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féachana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agus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rannpháirtithe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éagsúla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agus</w:t>
      </w:r>
      <w:proofErr w:type="spellEnd"/>
      <w:r w:rsidRPr="00017122">
        <w:rPr>
          <w:rFonts w:cstheme="minorHAnsi"/>
          <w:sz w:val="24"/>
          <w:szCs w:val="24"/>
        </w:rPr>
        <w:t xml:space="preserve"> a </w:t>
      </w:r>
      <w:proofErr w:type="spellStart"/>
      <w:r w:rsidRPr="00017122">
        <w:rPr>
          <w:rFonts w:cstheme="minorHAnsi"/>
          <w:sz w:val="24"/>
          <w:szCs w:val="24"/>
        </w:rPr>
        <w:t>bheith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cuimsitheach</w:t>
      </w:r>
      <w:proofErr w:type="spellEnd"/>
      <w:r w:rsidRPr="00017122">
        <w:rPr>
          <w:rFonts w:cstheme="minorHAnsi"/>
          <w:sz w:val="24"/>
          <w:szCs w:val="24"/>
        </w:rPr>
        <w:t xml:space="preserve"> ó </w:t>
      </w:r>
      <w:proofErr w:type="spellStart"/>
      <w:r w:rsidRPr="00017122">
        <w:rPr>
          <w:rFonts w:cstheme="minorHAnsi"/>
          <w:sz w:val="24"/>
          <w:szCs w:val="24"/>
        </w:rPr>
        <w:t>thaobh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téama</w:t>
      </w:r>
      <w:proofErr w:type="spellEnd"/>
      <w:r w:rsidRPr="00017122">
        <w:rPr>
          <w:rFonts w:cstheme="minorHAnsi"/>
          <w:sz w:val="24"/>
          <w:szCs w:val="24"/>
        </w:rPr>
        <w:t xml:space="preserve"> </w:t>
      </w:r>
      <w:proofErr w:type="spellStart"/>
      <w:r w:rsidRPr="00017122">
        <w:rPr>
          <w:rFonts w:cstheme="minorHAnsi"/>
          <w:sz w:val="24"/>
          <w:szCs w:val="24"/>
        </w:rPr>
        <w:t>agus</w:t>
      </w:r>
      <w:proofErr w:type="spellEnd"/>
      <w:r w:rsidRPr="00017122">
        <w:rPr>
          <w:rFonts w:cstheme="minorHAnsi"/>
          <w:sz w:val="24"/>
          <w:szCs w:val="24"/>
        </w:rPr>
        <w:t xml:space="preserve"> cur </w:t>
      </w:r>
      <w:proofErr w:type="spellStart"/>
      <w:r w:rsidRPr="00017122">
        <w:rPr>
          <w:rFonts w:cstheme="minorHAnsi"/>
          <w:sz w:val="24"/>
          <w:szCs w:val="24"/>
        </w:rPr>
        <w:t>chuige</w:t>
      </w:r>
      <w:proofErr w:type="spellEnd"/>
      <w:r w:rsidRPr="00017122">
        <w:rPr>
          <w:rFonts w:cstheme="minorHAnsi"/>
          <w:sz w:val="24"/>
          <w:szCs w:val="24"/>
        </w:rPr>
        <w:t xml:space="preserve"> de</w:t>
      </w:r>
    </w:p>
    <w:p w14:paraId="10EB2E75" w14:textId="77777777" w:rsidR="00C36F74" w:rsidRDefault="00E05176" w:rsidP="00AD65F8">
      <w:pPr>
        <w:pStyle w:val="NoSpacing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proofErr w:type="spellStart"/>
      <w:r>
        <w:rPr>
          <w:rFonts w:cstheme="minorHAnsi"/>
          <w:sz w:val="24"/>
          <w:szCs w:val="24"/>
        </w:rPr>
        <w:t>bheith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deartha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bhonn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airgeadais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réalaíoch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luach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maith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airgead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sholáthar</w:t>
      </w:r>
      <w:proofErr w:type="spellEnd"/>
      <w:r>
        <w:rPr>
          <w:rFonts w:cstheme="minorHAnsi"/>
          <w:sz w:val="24"/>
          <w:szCs w:val="24"/>
        </w:rPr>
        <w:t>.</w:t>
      </w:r>
    </w:p>
    <w:p w14:paraId="296200BE" w14:textId="77777777" w:rsidR="00C36F74" w:rsidRPr="002957FC" w:rsidRDefault="00E05176" w:rsidP="00AD65F8">
      <w:pPr>
        <w:pStyle w:val="NoSpacing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6C065A">
        <w:rPr>
          <w:rFonts w:cstheme="minorHAnsi"/>
          <w:sz w:val="24"/>
          <w:szCs w:val="24"/>
          <w:u w:val="single"/>
        </w:rPr>
        <w:t xml:space="preserve">a </w:t>
      </w:r>
      <w:proofErr w:type="spellStart"/>
      <w:r w:rsidRPr="006C065A">
        <w:rPr>
          <w:rFonts w:cstheme="minorHAnsi"/>
          <w:sz w:val="24"/>
          <w:szCs w:val="24"/>
          <w:u w:val="single"/>
        </w:rPr>
        <w:t>bheith</w:t>
      </w:r>
      <w:proofErr w:type="spellEnd"/>
      <w:r w:rsidRPr="006C065A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6C065A">
        <w:rPr>
          <w:rFonts w:cstheme="minorHAnsi"/>
          <w:sz w:val="24"/>
          <w:szCs w:val="24"/>
          <w:u w:val="single"/>
        </w:rPr>
        <w:t>críochnaithe</w:t>
      </w:r>
      <w:proofErr w:type="spellEnd"/>
      <w:r w:rsidRPr="006C065A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6C065A">
        <w:rPr>
          <w:rFonts w:cstheme="minorHAnsi"/>
          <w:sz w:val="24"/>
          <w:szCs w:val="24"/>
          <w:u w:val="single"/>
        </w:rPr>
        <w:t>agus</w:t>
      </w:r>
      <w:proofErr w:type="spellEnd"/>
      <w:r w:rsidRPr="006C065A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6C065A">
        <w:rPr>
          <w:rFonts w:cstheme="minorHAnsi"/>
          <w:sz w:val="24"/>
          <w:szCs w:val="24"/>
          <w:u w:val="single"/>
        </w:rPr>
        <w:t>íocaíocht</w:t>
      </w:r>
      <w:proofErr w:type="spellEnd"/>
      <w:r w:rsidRPr="006C065A">
        <w:rPr>
          <w:rFonts w:cstheme="minorHAnsi"/>
          <w:sz w:val="24"/>
          <w:szCs w:val="24"/>
          <w:u w:val="single"/>
        </w:rPr>
        <w:t xml:space="preserve"> a </w:t>
      </w:r>
      <w:proofErr w:type="spellStart"/>
      <w:r w:rsidRPr="006C065A">
        <w:rPr>
          <w:rFonts w:cstheme="minorHAnsi"/>
          <w:sz w:val="24"/>
          <w:szCs w:val="24"/>
          <w:u w:val="single"/>
        </w:rPr>
        <w:t>éileamh</w:t>
      </w:r>
      <w:proofErr w:type="spellEnd"/>
      <w:r w:rsidRPr="006C065A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6C065A">
        <w:rPr>
          <w:rFonts w:cstheme="minorHAnsi"/>
          <w:sz w:val="24"/>
          <w:szCs w:val="24"/>
          <w:u w:val="single"/>
        </w:rPr>
        <w:t>roimh</w:t>
      </w:r>
      <w:proofErr w:type="spellEnd"/>
      <w:r w:rsidRPr="006C065A">
        <w:rPr>
          <w:rFonts w:cstheme="minorHAnsi"/>
          <w:sz w:val="24"/>
          <w:szCs w:val="24"/>
          <w:u w:val="single"/>
        </w:rPr>
        <w:t xml:space="preserve"> 31</w:t>
      </w:r>
      <w:r w:rsidRPr="006C065A">
        <w:rPr>
          <w:rFonts w:cstheme="minorHAnsi"/>
          <w:sz w:val="24"/>
          <w:szCs w:val="24"/>
          <w:u w:val="single"/>
          <w:vertAlign w:val="superscript"/>
        </w:rPr>
        <w:t>ú</w:t>
      </w:r>
      <w:r w:rsidRPr="006C065A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6C065A">
        <w:rPr>
          <w:rFonts w:cstheme="minorHAnsi"/>
          <w:sz w:val="24"/>
          <w:szCs w:val="24"/>
          <w:u w:val="single"/>
        </w:rPr>
        <w:t>Deireadh</w:t>
      </w:r>
      <w:proofErr w:type="spellEnd"/>
      <w:r w:rsidRPr="006C065A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6C065A">
        <w:rPr>
          <w:rFonts w:cstheme="minorHAnsi"/>
          <w:sz w:val="24"/>
          <w:szCs w:val="24"/>
          <w:u w:val="single"/>
        </w:rPr>
        <w:t>Fómhair</w:t>
      </w:r>
      <w:proofErr w:type="spellEnd"/>
      <w:r w:rsidRPr="006C065A">
        <w:rPr>
          <w:rFonts w:cstheme="minorHAnsi"/>
          <w:sz w:val="24"/>
          <w:szCs w:val="24"/>
          <w:u w:val="single"/>
        </w:rPr>
        <w:t xml:space="preserve"> 2024</w:t>
      </w:r>
      <w:r>
        <w:rPr>
          <w:rFonts w:cstheme="minorHAnsi"/>
          <w:sz w:val="24"/>
          <w:szCs w:val="24"/>
        </w:rPr>
        <w:t xml:space="preserve">.  Is é an </w:t>
      </w:r>
      <w:proofErr w:type="spellStart"/>
      <w:r>
        <w:rPr>
          <w:rFonts w:cstheme="minorHAnsi"/>
          <w:sz w:val="24"/>
          <w:szCs w:val="24"/>
        </w:rPr>
        <w:t>spriocdháta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chun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ár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tarraingt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anuas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ón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gclár</w:t>
      </w:r>
      <w:proofErr w:type="spellEnd"/>
      <w:r>
        <w:rPr>
          <w:rFonts w:cstheme="minorHAnsi"/>
          <w:sz w:val="24"/>
          <w:szCs w:val="24"/>
        </w:rPr>
        <w:t xml:space="preserve"> Éire </w:t>
      </w:r>
      <w:proofErr w:type="spellStart"/>
      <w:r>
        <w:rPr>
          <w:rFonts w:cstheme="minorHAnsi"/>
          <w:sz w:val="24"/>
          <w:szCs w:val="24"/>
        </w:rPr>
        <w:t>Ildánach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éascú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an </w:t>
      </w:r>
      <w:proofErr w:type="spellStart"/>
      <w:r>
        <w:rPr>
          <w:rFonts w:cstheme="minorHAnsi"/>
          <w:sz w:val="24"/>
          <w:szCs w:val="24"/>
        </w:rPr>
        <w:t>drochuair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tá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sé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D273E0">
        <w:rPr>
          <w:rFonts w:cstheme="minorHAnsi"/>
          <w:b/>
          <w:sz w:val="24"/>
          <w:szCs w:val="24"/>
        </w:rPr>
        <w:t>neamh-inphléite</w:t>
      </w:r>
      <w:proofErr w:type="spellEnd"/>
      <w:r>
        <w:rPr>
          <w:rFonts w:cstheme="minorHAnsi"/>
          <w:sz w:val="24"/>
          <w:szCs w:val="24"/>
        </w:rPr>
        <w:t>.</w:t>
      </w:r>
    </w:p>
    <w:p w14:paraId="2FC34261" w14:textId="77777777" w:rsidR="002957FC" w:rsidRDefault="002957FC" w:rsidP="002957FC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70D65668" w14:textId="77777777" w:rsidR="002957FC" w:rsidRDefault="00E05176" w:rsidP="002957FC">
      <w:pPr>
        <w:pStyle w:val="NoSpacing"/>
        <w:jc w:val="both"/>
        <w:rPr>
          <w:rFonts w:cstheme="minorHAnsi"/>
          <w:b/>
          <w:sz w:val="24"/>
          <w:szCs w:val="24"/>
        </w:rPr>
      </w:pPr>
      <w:r w:rsidRPr="002957FC">
        <w:rPr>
          <w:rFonts w:cstheme="minorHAnsi"/>
          <w:b/>
          <w:sz w:val="24"/>
          <w:szCs w:val="24"/>
        </w:rPr>
        <w:t xml:space="preserve">Ina </w:t>
      </w:r>
      <w:proofErr w:type="spellStart"/>
      <w:r w:rsidRPr="002957FC">
        <w:rPr>
          <w:rFonts w:cstheme="minorHAnsi"/>
          <w:b/>
          <w:sz w:val="24"/>
          <w:szCs w:val="24"/>
        </w:rPr>
        <w:t>theannta</w:t>
      </w:r>
      <w:proofErr w:type="spellEnd"/>
      <w:r w:rsidRPr="002957FC">
        <w:rPr>
          <w:rFonts w:cstheme="minorHAnsi"/>
          <w:b/>
          <w:sz w:val="24"/>
          <w:szCs w:val="24"/>
        </w:rPr>
        <w:t xml:space="preserve"> sin </w:t>
      </w:r>
      <w:proofErr w:type="spellStart"/>
      <w:r w:rsidRPr="002957FC">
        <w:rPr>
          <w:rFonts w:cstheme="minorHAnsi"/>
          <w:b/>
          <w:sz w:val="24"/>
          <w:szCs w:val="24"/>
        </w:rPr>
        <w:t>ní</w:t>
      </w:r>
      <w:proofErr w:type="spellEnd"/>
      <w:r w:rsidRPr="002957FC">
        <w:rPr>
          <w:rFonts w:cstheme="minorHAnsi"/>
          <w:b/>
          <w:sz w:val="24"/>
          <w:szCs w:val="24"/>
        </w:rPr>
        <w:t xml:space="preserve"> </w:t>
      </w:r>
      <w:proofErr w:type="spellStart"/>
      <w:r w:rsidRPr="002957FC">
        <w:rPr>
          <w:rFonts w:cstheme="minorHAnsi"/>
          <w:b/>
          <w:sz w:val="24"/>
          <w:szCs w:val="24"/>
        </w:rPr>
        <w:t>mór</w:t>
      </w:r>
      <w:proofErr w:type="spellEnd"/>
      <w:r w:rsidRPr="002957FC">
        <w:rPr>
          <w:rFonts w:cstheme="minorHAnsi"/>
          <w:b/>
          <w:sz w:val="24"/>
          <w:szCs w:val="24"/>
        </w:rPr>
        <w:t xml:space="preserve"> na </w:t>
      </w:r>
      <w:proofErr w:type="spellStart"/>
      <w:r w:rsidRPr="002957FC">
        <w:rPr>
          <w:rFonts w:cstheme="minorHAnsi"/>
          <w:b/>
          <w:sz w:val="24"/>
          <w:szCs w:val="24"/>
        </w:rPr>
        <w:t>sonraí</w:t>
      </w:r>
      <w:proofErr w:type="spellEnd"/>
      <w:r w:rsidRPr="002957FC">
        <w:rPr>
          <w:rFonts w:cstheme="minorHAnsi"/>
          <w:b/>
          <w:sz w:val="24"/>
          <w:szCs w:val="24"/>
        </w:rPr>
        <w:t xml:space="preserve"> </w:t>
      </w:r>
      <w:proofErr w:type="spellStart"/>
      <w:r w:rsidRPr="002957FC">
        <w:rPr>
          <w:rFonts w:cstheme="minorHAnsi"/>
          <w:b/>
          <w:sz w:val="24"/>
          <w:szCs w:val="24"/>
        </w:rPr>
        <w:t>seo</w:t>
      </w:r>
      <w:proofErr w:type="spellEnd"/>
      <w:r w:rsidRPr="002957FC">
        <w:rPr>
          <w:rFonts w:cstheme="minorHAnsi"/>
          <w:b/>
          <w:sz w:val="24"/>
          <w:szCs w:val="24"/>
        </w:rPr>
        <w:t xml:space="preserve"> a </w:t>
      </w:r>
      <w:proofErr w:type="spellStart"/>
      <w:r w:rsidRPr="002957FC">
        <w:rPr>
          <w:rFonts w:cstheme="minorHAnsi"/>
          <w:b/>
          <w:sz w:val="24"/>
          <w:szCs w:val="24"/>
        </w:rPr>
        <w:t>leanas</w:t>
      </w:r>
      <w:proofErr w:type="spellEnd"/>
      <w:r w:rsidRPr="002957FC">
        <w:rPr>
          <w:rFonts w:cstheme="minorHAnsi"/>
          <w:b/>
          <w:sz w:val="24"/>
          <w:szCs w:val="24"/>
        </w:rPr>
        <w:t xml:space="preserve"> a </w:t>
      </w:r>
      <w:proofErr w:type="spellStart"/>
      <w:r w:rsidRPr="002957FC">
        <w:rPr>
          <w:rFonts w:cstheme="minorHAnsi"/>
          <w:b/>
          <w:sz w:val="24"/>
          <w:szCs w:val="24"/>
        </w:rPr>
        <w:t>sholáthar</w:t>
      </w:r>
      <w:proofErr w:type="spellEnd"/>
    </w:p>
    <w:p w14:paraId="69BDC572" w14:textId="77777777" w:rsidR="002957FC" w:rsidRDefault="00E05176" w:rsidP="002957FC">
      <w:pPr>
        <w:pStyle w:val="NoSpacing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proofErr w:type="spellStart"/>
      <w:r w:rsidRPr="002957FC">
        <w:rPr>
          <w:rFonts w:cstheme="minorHAnsi"/>
          <w:sz w:val="24"/>
          <w:szCs w:val="24"/>
        </w:rPr>
        <w:t>Miondealú</w:t>
      </w:r>
      <w:proofErr w:type="spellEnd"/>
      <w:r w:rsidRPr="002957FC">
        <w:rPr>
          <w:rFonts w:cstheme="minorHAnsi"/>
          <w:sz w:val="24"/>
          <w:szCs w:val="24"/>
        </w:rPr>
        <w:t xml:space="preserve"> </w:t>
      </w:r>
      <w:proofErr w:type="spellStart"/>
      <w:r w:rsidRPr="002957FC">
        <w:rPr>
          <w:rFonts w:cstheme="minorHAnsi"/>
          <w:sz w:val="24"/>
          <w:szCs w:val="24"/>
        </w:rPr>
        <w:t>iomlán</w:t>
      </w:r>
      <w:proofErr w:type="spellEnd"/>
      <w:r w:rsidRPr="002957FC">
        <w:rPr>
          <w:rFonts w:cstheme="minorHAnsi"/>
          <w:sz w:val="24"/>
          <w:szCs w:val="24"/>
        </w:rPr>
        <w:t xml:space="preserve"> </w:t>
      </w:r>
      <w:proofErr w:type="spellStart"/>
      <w:r w:rsidRPr="002957FC">
        <w:rPr>
          <w:rFonts w:cstheme="minorHAnsi"/>
          <w:sz w:val="24"/>
          <w:szCs w:val="24"/>
        </w:rPr>
        <w:t>ar</w:t>
      </w:r>
      <w:proofErr w:type="spellEnd"/>
      <w:r w:rsidRPr="002957FC">
        <w:rPr>
          <w:rFonts w:cstheme="minorHAnsi"/>
          <w:sz w:val="24"/>
          <w:szCs w:val="24"/>
        </w:rPr>
        <w:t xml:space="preserve"> na </w:t>
      </w:r>
      <w:proofErr w:type="spellStart"/>
      <w:r w:rsidRPr="002957FC">
        <w:rPr>
          <w:rFonts w:cstheme="minorHAnsi"/>
          <w:sz w:val="24"/>
          <w:szCs w:val="24"/>
        </w:rPr>
        <w:t>costais</w:t>
      </w:r>
      <w:proofErr w:type="spellEnd"/>
      <w:r w:rsidRPr="002957FC">
        <w:rPr>
          <w:rFonts w:cstheme="minorHAnsi"/>
          <w:sz w:val="24"/>
          <w:szCs w:val="24"/>
        </w:rPr>
        <w:t xml:space="preserve"> </w:t>
      </w:r>
      <w:proofErr w:type="spellStart"/>
      <w:r w:rsidRPr="002957FC">
        <w:rPr>
          <w:rFonts w:cstheme="minorHAnsi"/>
          <w:sz w:val="24"/>
          <w:szCs w:val="24"/>
        </w:rPr>
        <w:t>chun</w:t>
      </w:r>
      <w:proofErr w:type="spellEnd"/>
      <w:r w:rsidRPr="002957FC">
        <w:rPr>
          <w:rFonts w:cstheme="minorHAnsi"/>
          <w:sz w:val="24"/>
          <w:szCs w:val="24"/>
        </w:rPr>
        <w:t xml:space="preserve"> </w:t>
      </w:r>
      <w:proofErr w:type="spellStart"/>
      <w:r w:rsidRPr="002957FC">
        <w:rPr>
          <w:rFonts w:cstheme="minorHAnsi"/>
          <w:sz w:val="24"/>
          <w:szCs w:val="24"/>
        </w:rPr>
        <w:t>tabhairt</w:t>
      </w:r>
      <w:proofErr w:type="spellEnd"/>
      <w:r w:rsidRPr="002957FC">
        <w:rPr>
          <w:rFonts w:cstheme="minorHAnsi"/>
          <w:sz w:val="24"/>
          <w:szCs w:val="24"/>
        </w:rPr>
        <w:t xml:space="preserve"> </w:t>
      </w:r>
      <w:proofErr w:type="spellStart"/>
      <w:r w:rsidRPr="002957FC">
        <w:rPr>
          <w:rFonts w:cstheme="minorHAnsi"/>
          <w:sz w:val="24"/>
          <w:szCs w:val="24"/>
        </w:rPr>
        <w:t>faoin</w:t>
      </w:r>
      <w:proofErr w:type="spellEnd"/>
      <w:r w:rsidRPr="002957FC">
        <w:rPr>
          <w:rFonts w:cstheme="minorHAnsi"/>
          <w:sz w:val="24"/>
          <w:szCs w:val="24"/>
        </w:rPr>
        <w:t xml:space="preserve"> </w:t>
      </w:r>
      <w:proofErr w:type="spellStart"/>
      <w:r w:rsidRPr="002957FC">
        <w:rPr>
          <w:rFonts w:cstheme="minorHAnsi"/>
          <w:sz w:val="24"/>
          <w:szCs w:val="24"/>
        </w:rPr>
        <w:t>tionscadal</w:t>
      </w:r>
      <w:proofErr w:type="spellEnd"/>
      <w:r w:rsidRPr="002957FC">
        <w:rPr>
          <w:rFonts w:cstheme="minorHAnsi"/>
          <w:sz w:val="24"/>
          <w:szCs w:val="24"/>
        </w:rPr>
        <w:t xml:space="preserve"> </w:t>
      </w:r>
      <w:proofErr w:type="spellStart"/>
      <w:r w:rsidRPr="002957FC">
        <w:rPr>
          <w:rFonts w:cstheme="minorHAnsi"/>
          <w:sz w:val="24"/>
          <w:szCs w:val="24"/>
        </w:rPr>
        <w:t>lena</w:t>
      </w:r>
      <w:proofErr w:type="spellEnd"/>
      <w:r w:rsidRPr="002957FC">
        <w:rPr>
          <w:rFonts w:cstheme="minorHAnsi"/>
          <w:sz w:val="24"/>
          <w:szCs w:val="24"/>
        </w:rPr>
        <w:t xml:space="preserve"> n-</w:t>
      </w:r>
      <w:proofErr w:type="spellStart"/>
      <w:r w:rsidRPr="002957FC">
        <w:rPr>
          <w:rFonts w:cstheme="minorHAnsi"/>
          <w:sz w:val="24"/>
          <w:szCs w:val="24"/>
        </w:rPr>
        <w:t>áirítear</w:t>
      </w:r>
      <w:proofErr w:type="spellEnd"/>
      <w:r w:rsidRPr="002957FC">
        <w:rPr>
          <w:rFonts w:cstheme="minorHAnsi"/>
          <w:sz w:val="24"/>
          <w:szCs w:val="24"/>
        </w:rPr>
        <w:t xml:space="preserve"> </w:t>
      </w:r>
      <w:proofErr w:type="spellStart"/>
      <w:r w:rsidRPr="002957FC">
        <w:rPr>
          <w:rFonts w:cstheme="minorHAnsi"/>
          <w:sz w:val="24"/>
          <w:szCs w:val="24"/>
        </w:rPr>
        <w:t>cóipeanna</w:t>
      </w:r>
      <w:proofErr w:type="spellEnd"/>
      <w:r w:rsidRPr="002957FC">
        <w:rPr>
          <w:rFonts w:cstheme="minorHAnsi"/>
          <w:sz w:val="24"/>
          <w:szCs w:val="24"/>
        </w:rPr>
        <w:t xml:space="preserve"> de </w:t>
      </w:r>
      <w:proofErr w:type="spellStart"/>
      <w:r w:rsidRPr="002957FC">
        <w:rPr>
          <w:rFonts w:cstheme="minorHAnsi"/>
          <w:sz w:val="24"/>
          <w:szCs w:val="24"/>
        </w:rPr>
        <w:t>luachana</w:t>
      </w:r>
      <w:proofErr w:type="spellEnd"/>
    </w:p>
    <w:p w14:paraId="304C9562" w14:textId="77777777" w:rsidR="002957FC" w:rsidRDefault="00E05176" w:rsidP="002957FC">
      <w:pPr>
        <w:pStyle w:val="NoSpacing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Amlíne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chun</w:t>
      </w:r>
      <w:proofErr w:type="spellEnd"/>
      <w:r>
        <w:rPr>
          <w:rFonts w:cstheme="minorHAnsi"/>
          <w:sz w:val="24"/>
          <w:szCs w:val="24"/>
        </w:rPr>
        <w:t xml:space="preserve"> an </w:t>
      </w:r>
      <w:proofErr w:type="spellStart"/>
      <w:r>
        <w:rPr>
          <w:rFonts w:cstheme="minorHAnsi"/>
          <w:sz w:val="24"/>
          <w:szCs w:val="24"/>
        </w:rPr>
        <w:t>tionscadal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chríochnú</w:t>
      </w:r>
      <w:proofErr w:type="spellEnd"/>
    </w:p>
    <w:p w14:paraId="050BAAD2" w14:textId="77777777" w:rsidR="002957FC" w:rsidRDefault="00E05176" w:rsidP="002957FC">
      <w:pPr>
        <w:pStyle w:val="NoSpacing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 </w:t>
      </w:r>
      <w:proofErr w:type="spellStart"/>
      <w:r>
        <w:rPr>
          <w:rFonts w:cstheme="minorHAnsi"/>
          <w:sz w:val="24"/>
          <w:szCs w:val="24"/>
        </w:rPr>
        <w:t>spriocghrúpa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bhfuiltear</w:t>
      </w:r>
      <w:proofErr w:type="spellEnd"/>
      <w:r>
        <w:rPr>
          <w:rFonts w:cstheme="minorHAnsi"/>
          <w:sz w:val="24"/>
          <w:szCs w:val="24"/>
        </w:rPr>
        <w:t xml:space="preserve"> ag </w:t>
      </w:r>
      <w:proofErr w:type="spellStart"/>
      <w:r>
        <w:rPr>
          <w:rFonts w:cstheme="minorHAnsi"/>
          <w:sz w:val="24"/>
          <w:szCs w:val="24"/>
        </w:rPr>
        <w:t>súil</w:t>
      </w:r>
      <w:proofErr w:type="spellEnd"/>
      <w:r>
        <w:rPr>
          <w:rFonts w:cstheme="minorHAnsi"/>
          <w:sz w:val="24"/>
          <w:szCs w:val="24"/>
        </w:rPr>
        <w:t xml:space="preserve"> leis</w:t>
      </w:r>
    </w:p>
    <w:p w14:paraId="2BA4E214" w14:textId="77777777" w:rsidR="002957FC" w:rsidRDefault="00E05176" w:rsidP="002957FC">
      <w:pPr>
        <w:pStyle w:val="NoSpacing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CV an </w:t>
      </w:r>
      <w:proofErr w:type="spellStart"/>
      <w:r>
        <w:rPr>
          <w:rFonts w:cstheme="minorHAnsi"/>
          <w:sz w:val="24"/>
          <w:szCs w:val="24"/>
        </w:rPr>
        <w:t>ealaíontóra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chleachtóra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nuair</w:t>
      </w:r>
      <w:proofErr w:type="spellEnd"/>
      <w:r>
        <w:rPr>
          <w:rFonts w:cstheme="minorHAnsi"/>
          <w:sz w:val="24"/>
          <w:szCs w:val="24"/>
        </w:rPr>
        <w:t xml:space="preserve"> is </w:t>
      </w:r>
      <w:proofErr w:type="spellStart"/>
      <w:r>
        <w:rPr>
          <w:rFonts w:cstheme="minorHAnsi"/>
          <w:sz w:val="24"/>
          <w:szCs w:val="24"/>
        </w:rPr>
        <w:t>cuí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6F81DE0C" w14:textId="77777777" w:rsidR="002957FC" w:rsidRDefault="00E05176" w:rsidP="002957FC">
      <w:pPr>
        <w:pStyle w:val="NoSpacing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Aon </w:t>
      </w:r>
      <w:proofErr w:type="spellStart"/>
      <w:r>
        <w:rPr>
          <w:rFonts w:cstheme="minorHAnsi"/>
          <w:sz w:val="24"/>
          <w:szCs w:val="24"/>
        </w:rPr>
        <w:t>tacaíochtaí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maoiniú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breise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d’fhéadfadh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bheith</w:t>
      </w:r>
      <w:proofErr w:type="spellEnd"/>
      <w:r>
        <w:rPr>
          <w:rFonts w:cstheme="minorHAnsi"/>
          <w:sz w:val="24"/>
          <w:szCs w:val="24"/>
        </w:rPr>
        <w:t xml:space="preserve"> ag </w:t>
      </w:r>
      <w:proofErr w:type="spellStart"/>
      <w:r>
        <w:rPr>
          <w:rFonts w:cstheme="minorHAnsi"/>
          <w:sz w:val="24"/>
          <w:szCs w:val="24"/>
        </w:rPr>
        <w:t>teastáil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fianaise</w:t>
      </w:r>
      <w:proofErr w:type="spellEnd"/>
      <w:r>
        <w:rPr>
          <w:rFonts w:cstheme="minorHAnsi"/>
          <w:sz w:val="24"/>
          <w:szCs w:val="24"/>
        </w:rPr>
        <w:t xml:space="preserve"> go </w:t>
      </w:r>
      <w:proofErr w:type="spellStart"/>
      <w:r>
        <w:rPr>
          <w:rFonts w:cstheme="minorHAnsi"/>
          <w:sz w:val="24"/>
          <w:szCs w:val="24"/>
        </w:rPr>
        <w:t>bhfuil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siad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faighte</w:t>
      </w:r>
      <w:proofErr w:type="spellEnd"/>
    </w:p>
    <w:p w14:paraId="643068D2" w14:textId="77777777" w:rsidR="002957FC" w:rsidRDefault="002957FC" w:rsidP="002957FC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303220DF" w14:textId="77777777" w:rsidR="002957FC" w:rsidRPr="002957FC" w:rsidRDefault="00E05176" w:rsidP="002957FC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 </w:t>
      </w:r>
      <w:proofErr w:type="spellStart"/>
      <w:r>
        <w:rPr>
          <w:rFonts w:cstheme="minorHAnsi"/>
          <w:b/>
          <w:sz w:val="24"/>
          <w:szCs w:val="24"/>
        </w:rPr>
        <w:t>measc</w:t>
      </w:r>
      <w:proofErr w:type="spellEnd"/>
      <w:r>
        <w:rPr>
          <w:rFonts w:cstheme="minorHAnsi"/>
          <w:b/>
          <w:sz w:val="24"/>
          <w:szCs w:val="24"/>
        </w:rPr>
        <w:t xml:space="preserve"> na </w:t>
      </w:r>
      <w:proofErr w:type="spellStart"/>
      <w:r>
        <w:rPr>
          <w:rFonts w:cstheme="minorHAnsi"/>
          <w:b/>
          <w:sz w:val="24"/>
          <w:szCs w:val="24"/>
        </w:rPr>
        <w:t>míreanna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atá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eisiata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ón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gciste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tá</w:t>
      </w:r>
      <w:proofErr w:type="spellEnd"/>
      <w:r>
        <w:rPr>
          <w:rFonts w:cstheme="minorHAnsi"/>
          <w:b/>
          <w:sz w:val="24"/>
          <w:szCs w:val="24"/>
        </w:rPr>
        <w:t>:</w:t>
      </w:r>
    </w:p>
    <w:p w14:paraId="0E23EA06" w14:textId="77777777" w:rsidR="00875670" w:rsidRDefault="00E05176" w:rsidP="00875670">
      <w:pPr>
        <w:pStyle w:val="NoSpacing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proofErr w:type="spellStart"/>
      <w:r w:rsidRPr="00875670">
        <w:rPr>
          <w:rFonts w:cstheme="minorHAnsi"/>
          <w:sz w:val="24"/>
          <w:szCs w:val="24"/>
        </w:rPr>
        <w:t>Tionscadail</w:t>
      </w:r>
      <w:proofErr w:type="spellEnd"/>
      <w:r w:rsidRPr="00875670">
        <w:rPr>
          <w:rFonts w:cstheme="minorHAnsi"/>
          <w:sz w:val="24"/>
          <w:szCs w:val="24"/>
        </w:rPr>
        <w:t xml:space="preserve"> </w:t>
      </w:r>
      <w:proofErr w:type="spellStart"/>
      <w:r w:rsidRPr="00875670">
        <w:rPr>
          <w:rFonts w:cstheme="minorHAnsi"/>
          <w:sz w:val="24"/>
          <w:szCs w:val="24"/>
        </w:rPr>
        <w:t>chaipitil</w:t>
      </w:r>
      <w:proofErr w:type="spellEnd"/>
      <w:r w:rsidRPr="00875670">
        <w:rPr>
          <w:rFonts w:cstheme="minorHAnsi"/>
          <w:sz w:val="24"/>
          <w:szCs w:val="24"/>
        </w:rPr>
        <w:t xml:space="preserve"> </w:t>
      </w:r>
      <w:proofErr w:type="spellStart"/>
      <w:r w:rsidRPr="00875670">
        <w:rPr>
          <w:rFonts w:cstheme="minorHAnsi"/>
          <w:sz w:val="24"/>
          <w:szCs w:val="24"/>
        </w:rPr>
        <w:t>agus</w:t>
      </w:r>
      <w:proofErr w:type="spellEnd"/>
      <w:r w:rsidRPr="00875670">
        <w:rPr>
          <w:rFonts w:cstheme="minorHAnsi"/>
          <w:sz w:val="24"/>
          <w:szCs w:val="24"/>
        </w:rPr>
        <w:t xml:space="preserve"> </w:t>
      </w:r>
      <w:proofErr w:type="spellStart"/>
      <w:r w:rsidRPr="00875670">
        <w:rPr>
          <w:rFonts w:cstheme="minorHAnsi"/>
          <w:sz w:val="24"/>
          <w:szCs w:val="24"/>
        </w:rPr>
        <w:t>tionscadail</w:t>
      </w:r>
      <w:proofErr w:type="spellEnd"/>
      <w:r w:rsidRPr="00875670">
        <w:rPr>
          <w:rFonts w:cstheme="minorHAnsi"/>
          <w:sz w:val="24"/>
          <w:szCs w:val="24"/>
        </w:rPr>
        <w:t xml:space="preserve"> </w:t>
      </w:r>
      <w:proofErr w:type="spellStart"/>
      <w:r w:rsidRPr="00875670">
        <w:rPr>
          <w:rFonts w:cstheme="minorHAnsi"/>
          <w:sz w:val="24"/>
          <w:szCs w:val="24"/>
        </w:rPr>
        <w:t>bhonneagair</w:t>
      </w:r>
      <w:proofErr w:type="spellEnd"/>
    </w:p>
    <w:p w14:paraId="12D5A7F2" w14:textId="77777777" w:rsidR="00875670" w:rsidRDefault="00E05176" w:rsidP="00875670">
      <w:pPr>
        <w:pStyle w:val="NoSpacing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Ceannach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Trealaimh</w:t>
      </w:r>
      <w:proofErr w:type="spellEnd"/>
    </w:p>
    <w:p w14:paraId="2998B87F" w14:textId="77777777" w:rsidR="00875670" w:rsidRDefault="00E05176" w:rsidP="00875670">
      <w:pPr>
        <w:pStyle w:val="NoSpacing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Costais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Breosla</w:t>
      </w:r>
      <w:proofErr w:type="spellEnd"/>
    </w:p>
    <w:p w14:paraId="62EAA1D9" w14:textId="77777777" w:rsidR="00875670" w:rsidRDefault="00E05176" w:rsidP="00875670">
      <w:pPr>
        <w:pStyle w:val="NoSpacing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Caiteachas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dheochanna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alcólacha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bia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fíneálacha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costais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dlí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íocaíochtaí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pionóis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duaiseanna</w:t>
      </w:r>
      <w:proofErr w:type="spellEnd"/>
    </w:p>
    <w:p w14:paraId="5E4FE722" w14:textId="77777777" w:rsidR="00875670" w:rsidRDefault="00E05176" w:rsidP="00875670">
      <w:pPr>
        <w:pStyle w:val="NoSpacing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Pá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tuarastail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bhaineann</w:t>
      </w:r>
      <w:proofErr w:type="spellEnd"/>
      <w:r>
        <w:rPr>
          <w:rFonts w:cstheme="minorHAnsi"/>
          <w:sz w:val="24"/>
          <w:szCs w:val="24"/>
        </w:rPr>
        <w:t xml:space="preserve"> le </w:t>
      </w:r>
      <w:proofErr w:type="spellStart"/>
      <w:r>
        <w:rPr>
          <w:rFonts w:cstheme="minorHAnsi"/>
          <w:sz w:val="24"/>
          <w:szCs w:val="24"/>
        </w:rPr>
        <w:t>costais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riaracháin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Snáithe</w:t>
      </w:r>
      <w:proofErr w:type="spellEnd"/>
      <w:r>
        <w:rPr>
          <w:rFonts w:cstheme="minorHAnsi"/>
          <w:sz w:val="24"/>
          <w:szCs w:val="24"/>
        </w:rPr>
        <w:t xml:space="preserve"> 1 </w:t>
      </w:r>
      <w:proofErr w:type="spellStart"/>
      <w:r>
        <w:rPr>
          <w:rFonts w:cstheme="minorHAnsi"/>
          <w:sz w:val="24"/>
          <w:szCs w:val="24"/>
        </w:rPr>
        <w:t>amháin</w:t>
      </w:r>
      <w:proofErr w:type="spellEnd"/>
      <w:r>
        <w:rPr>
          <w:rFonts w:cstheme="minorHAnsi"/>
          <w:sz w:val="24"/>
          <w:szCs w:val="24"/>
        </w:rPr>
        <w:t>)</w:t>
      </w:r>
    </w:p>
    <w:p w14:paraId="3A62F35F" w14:textId="77777777" w:rsidR="00875670" w:rsidRDefault="00E05176" w:rsidP="00875670">
      <w:pPr>
        <w:pStyle w:val="NoSpacing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 </w:t>
      </w:r>
      <w:proofErr w:type="spellStart"/>
      <w:r>
        <w:rPr>
          <w:rFonts w:cstheme="minorHAnsi"/>
          <w:sz w:val="24"/>
          <w:szCs w:val="24"/>
        </w:rPr>
        <w:t>ginearálta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níl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costas</w:t>
      </w:r>
      <w:proofErr w:type="spellEnd"/>
      <w:r>
        <w:rPr>
          <w:rFonts w:cstheme="minorHAnsi"/>
          <w:sz w:val="24"/>
          <w:szCs w:val="24"/>
        </w:rPr>
        <w:t xml:space="preserve"> na n-</w:t>
      </w:r>
      <w:proofErr w:type="spellStart"/>
      <w:r>
        <w:rPr>
          <w:rFonts w:cstheme="minorHAnsi"/>
          <w:sz w:val="24"/>
          <w:szCs w:val="24"/>
        </w:rPr>
        <w:t>earraí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atá</w:t>
      </w:r>
      <w:proofErr w:type="spellEnd"/>
      <w:r>
        <w:rPr>
          <w:rFonts w:cstheme="minorHAnsi"/>
          <w:sz w:val="24"/>
          <w:szCs w:val="24"/>
        </w:rPr>
        <w:t xml:space="preserve"> le </w:t>
      </w:r>
      <w:proofErr w:type="spellStart"/>
      <w:r>
        <w:rPr>
          <w:rFonts w:cstheme="minorHAnsi"/>
          <w:sz w:val="24"/>
          <w:szCs w:val="24"/>
        </w:rPr>
        <w:t>hathdhíol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incháilithe</w:t>
      </w:r>
      <w:proofErr w:type="spellEnd"/>
    </w:p>
    <w:p w14:paraId="011F4C32" w14:textId="77777777" w:rsidR="006577F8" w:rsidRDefault="00E05176" w:rsidP="00875670">
      <w:pPr>
        <w:pStyle w:val="NoSpacing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lastRenderedPageBreak/>
        <w:t>Níl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míreanna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caiteachais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tabhaíodh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roimh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mhaoiniú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deontais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fhaomhadh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incháilithe</w:t>
      </w:r>
      <w:proofErr w:type="spellEnd"/>
      <w:r>
        <w:rPr>
          <w:rFonts w:cstheme="minorHAnsi"/>
          <w:sz w:val="24"/>
          <w:szCs w:val="24"/>
        </w:rPr>
        <w:t xml:space="preserve"> le </w:t>
      </w:r>
      <w:proofErr w:type="spellStart"/>
      <w:r>
        <w:rPr>
          <w:rFonts w:cstheme="minorHAnsi"/>
          <w:sz w:val="24"/>
          <w:szCs w:val="24"/>
        </w:rPr>
        <w:t>haghaidh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cúitimh</w:t>
      </w:r>
      <w:proofErr w:type="spellEnd"/>
    </w:p>
    <w:p w14:paraId="28BAD4FC" w14:textId="77777777" w:rsidR="00D273E0" w:rsidRDefault="00D273E0" w:rsidP="00875670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05974FD4" w14:textId="77777777" w:rsidR="006C065A" w:rsidRDefault="006C065A" w:rsidP="00875670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18DE1DF8" w14:textId="77777777" w:rsidR="00875670" w:rsidRPr="00AD4459" w:rsidRDefault="00E05176" w:rsidP="00875670">
      <w:pPr>
        <w:pStyle w:val="NoSpacing"/>
        <w:jc w:val="both"/>
        <w:rPr>
          <w:rFonts w:cstheme="minorHAnsi"/>
          <w:b/>
          <w:sz w:val="24"/>
          <w:szCs w:val="24"/>
        </w:rPr>
      </w:pPr>
      <w:proofErr w:type="spellStart"/>
      <w:r w:rsidRPr="00AD4459">
        <w:rPr>
          <w:rFonts w:cstheme="minorHAnsi"/>
          <w:b/>
          <w:sz w:val="24"/>
          <w:szCs w:val="24"/>
        </w:rPr>
        <w:t>Próiseas</w:t>
      </w:r>
      <w:proofErr w:type="spellEnd"/>
      <w:r w:rsidRPr="00AD4459">
        <w:rPr>
          <w:rFonts w:cstheme="minorHAnsi"/>
          <w:b/>
          <w:sz w:val="24"/>
          <w:szCs w:val="24"/>
        </w:rPr>
        <w:t xml:space="preserve"> </w:t>
      </w:r>
      <w:proofErr w:type="spellStart"/>
      <w:r w:rsidRPr="00AD4459">
        <w:rPr>
          <w:rFonts w:cstheme="minorHAnsi"/>
          <w:b/>
          <w:sz w:val="24"/>
          <w:szCs w:val="24"/>
        </w:rPr>
        <w:t>measúnaithe</w:t>
      </w:r>
      <w:proofErr w:type="spellEnd"/>
      <w:r w:rsidRPr="00AD4459">
        <w:rPr>
          <w:rFonts w:cstheme="minorHAnsi"/>
          <w:b/>
          <w:sz w:val="24"/>
          <w:szCs w:val="24"/>
        </w:rPr>
        <w:t>:</w:t>
      </w:r>
    </w:p>
    <w:p w14:paraId="1C3079CB" w14:textId="77777777" w:rsidR="00AD4459" w:rsidRDefault="00E05176" w:rsidP="00AD4459">
      <w:pPr>
        <w:pStyle w:val="NoSpacing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Déanfaidh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painéal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neamhspleách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measúnú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gach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imeacht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tionscadal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faoin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gcóras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scórála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seo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leanas</w:t>
      </w:r>
      <w:proofErr w:type="spellEnd"/>
      <w:r>
        <w:rPr>
          <w:rFonts w:cstheme="minorHAnsi"/>
          <w:sz w:val="24"/>
          <w:szCs w:val="24"/>
        </w:rPr>
        <w:t>:</w:t>
      </w:r>
    </w:p>
    <w:p w14:paraId="0ABD0F8B" w14:textId="77777777" w:rsidR="003F5498" w:rsidRDefault="00E05176" w:rsidP="003F5498">
      <w:pPr>
        <w:pStyle w:val="NoSpacing"/>
        <w:numPr>
          <w:ilvl w:val="1"/>
          <w:numId w:val="10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Cuntas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teiste</w:t>
      </w:r>
      <w:proofErr w:type="spellEnd"/>
      <w:r>
        <w:rPr>
          <w:rFonts w:cstheme="minorHAnsi"/>
          <w:sz w:val="24"/>
          <w:szCs w:val="24"/>
        </w:rPr>
        <w:t xml:space="preserve"> an </w:t>
      </w:r>
      <w:proofErr w:type="spellStart"/>
      <w:r>
        <w:rPr>
          <w:rFonts w:cstheme="minorHAnsi"/>
          <w:sz w:val="24"/>
          <w:szCs w:val="24"/>
        </w:rPr>
        <w:t>Iarratasóra</w:t>
      </w:r>
      <w:proofErr w:type="spellEnd"/>
      <w:r>
        <w:rPr>
          <w:rFonts w:cstheme="minorHAnsi"/>
          <w:sz w:val="24"/>
          <w:szCs w:val="24"/>
        </w:rPr>
        <w:t xml:space="preserve"> – 30%</w:t>
      </w:r>
    </w:p>
    <w:p w14:paraId="1209F877" w14:textId="77777777" w:rsidR="003F5498" w:rsidRDefault="00E05176" w:rsidP="003F5498">
      <w:pPr>
        <w:pStyle w:val="NoSpacing"/>
        <w:numPr>
          <w:ilvl w:val="1"/>
          <w:numId w:val="10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Neart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Feidhme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Togra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Tionscadail</w:t>
      </w:r>
      <w:proofErr w:type="spellEnd"/>
      <w:r>
        <w:rPr>
          <w:rFonts w:cstheme="minorHAnsi"/>
          <w:sz w:val="24"/>
          <w:szCs w:val="24"/>
        </w:rPr>
        <w:t xml:space="preserve"> do </w:t>
      </w:r>
      <w:proofErr w:type="spellStart"/>
      <w:r>
        <w:rPr>
          <w:rFonts w:cstheme="minorHAnsi"/>
          <w:sz w:val="24"/>
          <w:szCs w:val="24"/>
        </w:rPr>
        <w:t>spriocanna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Straitéis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Chultúir</w:t>
      </w:r>
      <w:proofErr w:type="spellEnd"/>
      <w:r>
        <w:rPr>
          <w:rFonts w:cstheme="minorHAnsi"/>
          <w:sz w:val="24"/>
          <w:szCs w:val="24"/>
        </w:rPr>
        <w:t xml:space="preserve"> Éire </w:t>
      </w:r>
      <w:proofErr w:type="spellStart"/>
      <w:r>
        <w:rPr>
          <w:rFonts w:cstheme="minorHAnsi"/>
          <w:sz w:val="24"/>
          <w:szCs w:val="24"/>
        </w:rPr>
        <w:t>Ildánach</w:t>
      </w:r>
      <w:proofErr w:type="spellEnd"/>
      <w:r>
        <w:rPr>
          <w:rFonts w:cstheme="minorHAnsi"/>
          <w:sz w:val="24"/>
          <w:szCs w:val="24"/>
        </w:rPr>
        <w:t xml:space="preserve"> – 40%</w:t>
      </w:r>
    </w:p>
    <w:p w14:paraId="238DA877" w14:textId="77777777" w:rsidR="003F5498" w:rsidRDefault="00E05176" w:rsidP="003F5498">
      <w:pPr>
        <w:pStyle w:val="NoSpacing"/>
        <w:numPr>
          <w:ilvl w:val="1"/>
          <w:numId w:val="10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Tionchar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Rannpháirtíochta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Pobail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Poiblí</w:t>
      </w:r>
      <w:proofErr w:type="spellEnd"/>
      <w:r>
        <w:rPr>
          <w:rFonts w:cstheme="minorHAnsi"/>
          <w:sz w:val="24"/>
          <w:szCs w:val="24"/>
        </w:rPr>
        <w:t xml:space="preserve"> – 15%</w:t>
      </w:r>
    </w:p>
    <w:p w14:paraId="0C84940B" w14:textId="77777777" w:rsidR="003F5498" w:rsidRDefault="00E05176" w:rsidP="003F5498">
      <w:pPr>
        <w:pStyle w:val="NoSpacing"/>
        <w:numPr>
          <w:ilvl w:val="1"/>
          <w:numId w:val="10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Luach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airgead</w:t>
      </w:r>
      <w:proofErr w:type="spellEnd"/>
      <w:r>
        <w:rPr>
          <w:rFonts w:cstheme="minorHAnsi"/>
          <w:sz w:val="24"/>
          <w:szCs w:val="24"/>
        </w:rPr>
        <w:t xml:space="preserve"> – 15%</w:t>
      </w:r>
    </w:p>
    <w:p w14:paraId="55302BAB" w14:textId="77777777" w:rsidR="003F5498" w:rsidRDefault="003F5498" w:rsidP="003F5498">
      <w:pPr>
        <w:pStyle w:val="NoSpacing"/>
        <w:jc w:val="both"/>
        <w:rPr>
          <w:rFonts w:cstheme="minorHAnsi"/>
          <w:sz w:val="24"/>
          <w:szCs w:val="24"/>
        </w:rPr>
      </w:pPr>
    </w:p>
    <w:p w14:paraId="3408341F" w14:textId="77777777" w:rsidR="00AD4459" w:rsidRDefault="00E05176" w:rsidP="00AD4459">
      <w:pPr>
        <w:pStyle w:val="NoSpacing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Déanfar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maoiniú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leithdháileadh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bunaithe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mholtaí</w:t>
      </w:r>
      <w:proofErr w:type="spellEnd"/>
      <w:r>
        <w:rPr>
          <w:rFonts w:cstheme="minorHAnsi"/>
          <w:sz w:val="24"/>
          <w:szCs w:val="24"/>
        </w:rPr>
        <w:t xml:space="preserve"> an </w:t>
      </w:r>
      <w:proofErr w:type="spellStart"/>
      <w:r>
        <w:rPr>
          <w:rFonts w:cstheme="minorHAnsi"/>
          <w:sz w:val="24"/>
          <w:szCs w:val="24"/>
        </w:rPr>
        <w:t>phainéil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seo</w:t>
      </w:r>
      <w:proofErr w:type="spellEnd"/>
      <w:r>
        <w:rPr>
          <w:rFonts w:cstheme="minorHAnsi"/>
          <w:sz w:val="24"/>
          <w:szCs w:val="24"/>
        </w:rPr>
        <w:t xml:space="preserve"> tar </w:t>
      </w:r>
      <w:proofErr w:type="spellStart"/>
      <w:r>
        <w:rPr>
          <w:rFonts w:cstheme="minorHAnsi"/>
          <w:sz w:val="24"/>
          <w:szCs w:val="24"/>
        </w:rPr>
        <w:t>éis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measúnaithe</w:t>
      </w:r>
      <w:proofErr w:type="spellEnd"/>
    </w:p>
    <w:p w14:paraId="39C4681F" w14:textId="77777777" w:rsidR="000411D9" w:rsidRDefault="00E05176" w:rsidP="000411D9">
      <w:pPr>
        <w:pStyle w:val="NoSpacing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Cuirfear</w:t>
      </w:r>
      <w:proofErr w:type="spellEnd"/>
      <w:r>
        <w:rPr>
          <w:rFonts w:cstheme="minorHAnsi"/>
          <w:sz w:val="24"/>
          <w:szCs w:val="24"/>
        </w:rPr>
        <w:t xml:space="preserve"> an </w:t>
      </w:r>
      <w:proofErr w:type="spellStart"/>
      <w:r>
        <w:rPr>
          <w:rFonts w:cstheme="minorHAnsi"/>
          <w:sz w:val="24"/>
          <w:szCs w:val="24"/>
        </w:rPr>
        <w:t>cinneadh</w:t>
      </w:r>
      <w:proofErr w:type="spellEnd"/>
      <w:r>
        <w:rPr>
          <w:rFonts w:cstheme="minorHAnsi"/>
          <w:sz w:val="24"/>
          <w:szCs w:val="24"/>
        </w:rPr>
        <w:t xml:space="preserve"> in </w:t>
      </w:r>
      <w:proofErr w:type="spellStart"/>
      <w:r>
        <w:rPr>
          <w:rFonts w:cstheme="minorHAnsi"/>
          <w:sz w:val="24"/>
          <w:szCs w:val="24"/>
        </w:rPr>
        <w:t>iúl</w:t>
      </w:r>
      <w:proofErr w:type="spellEnd"/>
      <w:r>
        <w:rPr>
          <w:rFonts w:cstheme="minorHAnsi"/>
          <w:sz w:val="24"/>
          <w:szCs w:val="24"/>
        </w:rPr>
        <w:t xml:space="preserve"> do </w:t>
      </w:r>
      <w:proofErr w:type="spellStart"/>
      <w:r>
        <w:rPr>
          <w:rFonts w:cstheme="minorHAnsi"/>
          <w:sz w:val="24"/>
          <w:szCs w:val="24"/>
        </w:rPr>
        <w:t>gach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iarratasóir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trí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ríomhphost</w:t>
      </w:r>
      <w:proofErr w:type="spellEnd"/>
      <w:r>
        <w:rPr>
          <w:rFonts w:cstheme="minorHAnsi"/>
          <w:sz w:val="24"/>
          <w:szCs w:val="24"/>
        </w:rPr>
        <w:t>.</w:t>
      </w:r>
    </w:p>
    <w:p w14:paraId="3EDB4574" w14:textId="77777777" w:rsidR="00AD4459" w:rsidRDefault="00E05176" w:rsidP="00AD4459">
      <w:pPr>
        <w:pStyle w:val="NoSpacing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Gheobhaidh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iarratasóirí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rathúla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litir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thairisceana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sonrófar</w:t>
      </w:r>
      <w:proofErr w:type="spellEnd"/>
      <w:r>
        <w:rPr>
          <w:rFonts w:cstheme="minorHAnsi"/>
          <w:sz w:val="24"/>
          <w:szCs w:val="24"/>
        </w:rPr>
        <w:t xml:space="preserve"> na </w:t>
      </w:r>
      <w:proofErr w:type="spellStart"/>
      <w:r>
        <w:rPr>
          <w:rFonts w:cstheme="minorHAnsi"/>
          <w:sz w:val="24"/>
          <w:szCs w:val="24"/>
        </w:rPr>
        <w:t>coinníollacha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na </w:t>
      </w:r>
      <w:proofErr w:type="spellStart"/>
      <w:r>
        <w:rPr>
          <w:rFonts w:cstheme="minorHAnsi"/>
          <w:sz w:val="24"/>
          <w:szCs w:val="24"/>
        </w:rPr>
        <w:t>ceanglais</w:t>
      </w:r>
      <w:proofErr w:type="spellEnd"/>
      <w:r>
        <w:rPr>
          <w:rFonts w:cstheme="minorHAnsi"/>
          <w:sz w:val="24"/>
          <w:szCs w:val="24"/>
        </w:rPr>
        <w:t xml:space="preserve"> go </w:t>
      </w:r>
      <w:proofErr w:type="spellStart"/>
      <w:r>
        <w:rPr>
          <w:rFonts w:cstheme="minorHAnsi"/>
          <w:sz w:val="24"/>
          <w:szCs w:val="24"/>
        </w:rPr>
        <w:t>léir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="000C1C88" w:rsidRPr="000C1C88">
        <w:rPr>
          <w:rFonts w:cstheme="minorHAnsi"/>
          <w:sz w:val="24"/>
          <w:szCs w:val="24"/>
          <w:u w:val="single"/>
        </w:rPr>
        <w:t xml:space="preserve">Ní </w:t>
      </w:r>
      <w:proofErr w:type="spellStart"/>
      <w:r w:rsidR="000C1C88" w:rsidRPr="000C1C88">
        <w:rPr>
          <w:rFonts w:cstheme="minorHAnsi"/>
          <w:sz w:val="24"/>
          <w:szCs w:val="24"/>
          <w:u w:val="single"/>
        </w:rPr>
        <w:t>mór</w:t>
      </w:r>
      <w:proofErr w:type="spellEnd"/>
      <w:r w:rsidR="000C1C88" w:rsidRPr="000C1C88">
        <w:rPr>
          <w:rFonts w:cstheme="minorHAnsi"/>
          <w:sz w:val="24"/>
          <w:szCs w:val="24"/>
          <w:u w:val="single"/>
        </w:rPr>
        <w:t xml:space="preserve"> é </w:t>
      </w:r>
      <w:proofErr w:type="spellStart"/>
      <w:r w:rsidR="000C1C88" w:rsidRPr="000C1C88">
        <w:rPr>
          <w:rFonts w:cstheme="minorHAnsi"/>
          <w:sz w:val="24"/>
          <w:szCs w:val="24"/>
          <w:u w:val="single"/>
        </w:rPr>
        <w:t>seo</w:t>
      </w:r>
      <w:proofErr w:type="spellEnd"/>
      <w:r w:rsidR="000C1C88" w:rsidRPr="000C1C88">
        <w:rPr>
          <w:rFonts w:cstheme="minorHAnsi"/>
          <w:sz w:val="24"/>
          <w:szCs w:val="24"/>
          <w:u w:val="single"/>
        </w:rPr>
        <w:t xml:space="preserve"> a </w:t>
      </w:r>
      <w:proofErr w:type="spellStart"/>
      <w:r w:rsidR="000C1C88" w:rsidRPr="000C1C88">
        <w:rPr>
          <w:rFonts w:cstheme="minorHAnsi"/>
          <w:sz w:val="24"/>
          <w:szCs w:val="24"/>
          <w:u w:val="single"/>
        </w:rPr>
        <w:t>shíniú</w:t>
      </w:r>
      <w:proofErr w:type="spellEnd"/>
      <w:r w:rsidR="000C1C88" w:rsidRPr="000C1C88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="000C1C88" w:rsidRPr="000C1C88">
        <w:rPr>
          <w:rFonts w:cstheme="minorHAnsi"/>
          <w:sz w:val="24"/>
          <w:szCs w:val="24"/>
          <w:u w:val="single"/>
        </w:rPr>
        <w:t>agus</w:t>
      </w:r>
      <w:proofErr w:type="spellEnd"/>
      <w:r w:rsidR="000C1C88" w:rsidRPr="000C1C88">
        <w:rPr>
          <w:rFonts w:cstheme="minorHAnsi"/>
          <w:sz w:val="24"/>
          <w:szCs w:val="24"/>
          <w:u w:val="single"/>
        </w:rPr>
        <w:t xml:space="preserve"> a chur </w:t>
      </w:r>
      <w:proofErr w:type="spellStart"/>
      <w:r w:rsidR="000C1C88" w:rsidRPr="000C1C88">
        <w:rPr>
          <w:rFonts w:cstheme="minorHAnsi"/>
          <w:sz w:val="24"/>
          <w:szCs w:val="24"/>
          <w:u w:val="single"/>
        </w:rPr>
        <w:t>ar</w:t>
      </w:r>
      <w:proofErr w:type="spellEnd"/>
      <w:r w:rsidR="000C1C88" w:rsidRPr="000C1C88">
        <w:rPr>
          <w:rFonts w:cstheme="minorHAnsi"/>
          <w:sz w:val="24"/>
          <w:szCs w:val="24"/>
          <w:u w:val="single"/>
        </w:rPr>
        <w:t xml:space="preserve"> ais </w:t>
      </w:r>
      <w:proofErr w:type="spellStart"/>
      <w:r w:rsidR="000C1C88" w:rsidRPr="000C1C88">
        <w:rPr>
          <w:rFonts w:cstheme="minorHAnsi"/>
          <w:sz w:val="24"/>
          <w:szCs w:val="24"/>
          <w:u w:val="single"/>
        </w:rPr>
        <w:t>faoin</w:t>
      </w:r>
      <w:proofErr w:type="spellEnd"/>
      <w:r w:rsidR="000C1C88" w:rsidRPr="000C1C88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="000C1C88" w:rsidRPr="000C1C88">
        <w:rPr>
          <w:rFonts w:cstheme="minorHAnsi"/>
          <w:sz w:val="24"/>
          <w:szCs w:val="24"/>
          <w:u w:val="single"/>
        </w:rPr>
        <w:t>dáta</w:t>
      </w:r>
      <w:proofErr w:type="spellEnd"/>
      <w:r w:rsidR="000C1C88" w:rsidRPr="000C1C88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="000C1C88" w:rsidRPr="000C1C88">
        <w:rPr>
          <w:rFonts w:cstheme="minorHAnsi"/>
          <w:sz w:val="24"/>
          <w:szCs w:val="24"/>
          <w:u w:val="single"/>
        </w:rPr>
        <w:t>atá</w:t>
      </w:r>
      <w:proofErr w:type="spellEnd"/>
      <w:r w:rsidR="000C1C88" w:rsidRPr="000C1C88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="000C1C88" w:rsidRPr="000C1C88">
        <w:rPr>
          <w:rFonts w:cstheme="minorHAnsi"/>
          <w:sz w:val="24"/>
          <w:szCs w:val="24"/>
          <w:u w:val="single"/>
        </w:rPr>
        <w:t>sonraithe</w:t>
      </w:r>
      <w:proofErr w:type="spellEnd"/>
      <w:r w:rsidR="000C1C88" w:rsidRPr="000C1C88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="000C1C88" w:rsidRPr="000C1C88">
        <w:rPr>
          <w:rFonts w:cstheme="minorHAnsi"/>
          <w:sz w:val="24"/>
          <w:szCs w:val="24"/>
          <w:u w:val="single"/>
        </w:rPr>
        <w:t>ar</w:t>
      </w:r>
      <w:proofErr w:type="spellEnd"/>
      <w:r w:rsidR="000C1C88" w:rsidRPr="000C1C88">
        <w:rPr>
          <w:rFonts w:cstheme="minorHAnsi"/>
          <w:sz w:val="24"/>
          <w:szCs w:val="24"/>
          <w:u w:val="single"/>
        </w:rPr>
        <w:t xml:space="preserve"> an </w:t>
      </w:r>
      <w:proofErr w:type="spellStart"/>
      <w:r w:rsidR="000C1C88" w:rsidRPr="000C1C88">
        <w:rPr>
          <w:rFonts w:cstheme="minorHAnsi"/>
          <w:sz w:val="24"/>
          <w:szCs w:val="24"/>
          <w:u w:val="single"/>
        </w:rPr>
        <w:t>litir</w:t>
      </w:r>
      <w:proofErr w:type="spellEnd"/>
      <w:r w:rsidR="000C1C88" w:rsidRPr="000C1C88">
        <w:rPr>
          <w:rFonts w:cstheme="minorHAnsi"/>
          <w:sz w:val="24"/>
          <w:szCs w:val="24"/>
          <w:u w:val="single"/>
        </w:rPr>
        <w:t>.</w:t>
      </w:r>
      <w:r>
        <w:rPr>
          <w:rFonts w:cstheme="minorHAnsi"/>
          <w:sz w:val="24"/>
          <w:szCs w:val="24"/>
        </w:rPr>
        <w:t xml:space="preserve"> Mura </w:t>
      </w:r>
      <w:proofErr w:type="spellStart"/>
      <w:r>
        <w:rPr>
          <w:rFonts w:cstheme="minorHAnsi"/>
          <w:sz w:val="24"/>
          <w:szCs w:val="24"/>
        </w:rPr>
        <w:t>ndéantar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amhlaidh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d’fhéadfaí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maoiniú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tharraingt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athdháileadh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thionscadal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eile</w:t>
      </w:r>
      <w:proofErr w:type="spellEnd"/>
      <w:r>
        <w:rPr>
          <w:rFonts w:cstheme="minorHAnsi"/>
          <w:sz w:val="24"/>
          <w:szCs w:val="24"/>
        </w:rPr>
        <w:t>.</w:t>
      </w:r>
    </w:p>
    <w:p w14:paraId="7D0444F5" w14:textId="77777777" w:rsidR="008C7043" w:rsidRPr="000C1C88" w:rsidRDefault="00E05176" w:rsidP="00AD4459">
      <w:pPr>
        <w:pStyle w:val="NoSpacing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0C1C88">
        <w:rPr>
          <w:rFonts w:cstheme="minorHAnsi"/>
          <w:sz w:val="24"/>
          <w:szCs w:val="24"/>
        </w:rPr>
        <w:t xml:space="preserve">Mar </w:t>
      </w:r>
      <w:proofErr w:type="spellStart"/>
      <w:r w:rsidRPr="000C1C88">
        <w:rPr>
          <w:rFonts w:cstheme="minorHAnsi"/>
          <w:sz w:val="24"/>
          <w:szCs w:val="24"/>
        </w:rPr>
        <w:t>gheall</w:t>
      </w:r>
      <w:proofErr w:type="spellEnd"/>
      <w:r w:rsidRPr="000C1C88">
        <w:rPr>
          <w:rFonts w:cstheme="minorHAnsi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sz w:val="24"/>
          <w:szCs w:val="24"/>
        </w:rPr>
        <w:t>ar</w:t>
      </w:r>
      <w:proofErr w:type="spellEnd"/>
      <w:r w:rsidRPr="000C1C88">
        <w:rPr>
          <w:rFonts w:cstheme="minorHAnsi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sz w:val="24"/>
          <w:szCs w:val="24"/>
        </w:rPr>
        <w:t>shrianta</w:t>
      </w:r>
      <w:proofErr w:type="spellEnd"/>
      <w:r w:rsidRPr="000C1C88">
        <w:rPr>
          <w:rFonts w:cstheme="minorHAnsi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sz w:val="24"/>
          <w:szCs w:val="24"/>
        </w:rPr>
        <w:t>acmhainní</w:t>
      </w:r>
      <w:proofErr w:type="spellEnd"/>
      <w:r w:rsidRPr="000C1C88">
        <w:rPr>
          <w:rFonts w:cstheme="minorHAnsi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sz w:val="24"/>
          <w:szCs w:val="24"/>
        </w:rPr>
        <w:t>b’fhéidir</w:t>
      </w:r>
      <w:proofErr w:type="spellEnd"/>
      <w:r w:rsidRPr="000C1C88">
        <w:rPr>
          <w:rFonts w:cstheme="minorHAnsi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sz w:val="24"/>
          <w:szCs w:val="24"/>
        </w:rPr>
        <w:t>nach</w:t>
      </w:r>
      <w:proofErr w:type="spellEnd"/>
      <w:r w:rsidRPr="000C1C88">
        <w:rPr>
          <w:rFonts w:cstheme="minorHAnsi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sz w:val="24"/>
          <w:szCs w:val="24"/>
        </w:rPr>
        <w:t>mbeifear</w:t>
      </w:r>
      <w:proofErr w:type="spellEnd"/>
      <w:r w:rsidRPr="000C1C88">
        <w:rPr>
          <w:rFonts w:cstheme="minorHAnsi"/>
          <w:sz w:val="24"/>
          <w:szCs w:val="24"/>
        </w:rPr>
        <w:t xml:space="preserve"> in </w:t>
      </w:r>
      <w:proofErr w:type="spellStart"/>
      <w:r w:rsidRPr="000C1C88">
        <w:rPr>
          <w:rFonts w:cstheme="minorHAnsi"/>
          <w:sz w:val="24"/>
          <w:szCs w:val="24"/>
        </w:rPr>
        <w:t>ann</w:t>
      </w:r>
      <w:proofErr w:type="spellEnd"/>
      <w:r w:rsidRPr="000C1C88">
        <w:rPr>
          <w:rFonts w:cstheme="minorHAnsi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sz w:val="24"/>
          <w:szCs w:val="24"/>
        </w:rPr>
        <w:t>maoiniú</w:t>
      </w:r>
      <w:proofErr w:type="spellEnd"/>
      <w:r w:rsidRPr="000C1C88">
        <w:rPr>
          <w:rFonts w:cstheme="minorHAnsi"/>
          <w:sz w:val="24"/>
          <w:szCs w:val="24"/>
        </w:rPr>
        <w:t xml:space="preserve"> a </w:t>
      </w:r>
      <w:proofErr w:type="spellStart"/>
      <w:r w:rsidRPr="000C1C88">
        <w:rPr>
          <w:rFonts w:cstheme="minorHAnsi"/>
          <w:sz w:val="24"/>
          <w:szCs w:val="24"/>
        </w:rPr>
        <w:t>leithdháileadh</w:t>
      </w:r>
      <w:proofErr w:type="spellEnd"/>
      <w:r w:rsidRPr="000C1C88">
        <w:rPr>
          <w:rFonts w:cstheme="minorHAnsi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sz w:val="24"/>
          <w:szCs w:val="24"/>
        </w:rPr>
        <w:t>ar</w:t>
      </w:r>
      <w:proofErr w:type="spellEnd"/>
      <w:r w:rsidRPr="000C1C88">
        <w:rPr>
          <w:rFonts w:cstheme="minorHAnsi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sz w:val="24"/>
          <w:szCs w:val="24"/>
        </w:rPr>
        <w:t>gach</w:t>
      </w:r>
      <w:proofErr w:type="spellEnd"/>
      <w:r w:rsidRPr="000C1C88">
        <w:rPr>
          <w:rFonts w:cstheme="minorHAnsi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sz w:val="24"/>
          <w:szCs w:val="24"/>
        </w:rPr>
        <w:t>tionscadal</w:t>
      </w:r>
      <w:proofErr w:type="spellEnd"/>
      <w:r w:rsidRPr="000C1C88">
        <w:rPr>
          <w:rFonts w:cstheme="minorHAnsi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sz w:val="24"/>
          <w:szCs w:val="24"/>
        </w:rPr>
        <w:t>agus</w:t>
      </w:r>
      <w:proofErr w:type="spellEnd"/>
      <w:r w:rsidRPr="000C1C88">
        <w:rPr>
          <w:rFonts w:cstheme="minorHAnsi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sz w:val="24"/>
          <w:szCs w:val="24"/>
        </w:rPr>
        <w:t>ní</w:t>
      </w:r>
      <w:proofErr w:type="spellEnd"/>
      <w:r w:rsidRPr="000C1C88">
        <w:rPr>
          <w:rFonts w:cstheme="minorHAnsi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sz w:val="24"/>
          <w:szCs w:val="24"/>
        </w:rPr>
        <w:t>ráthaíonn</w:t>
      </w:r>
      <w:proofErr w:type="spellEnd"/>
      <w:r w:rsidRPr="000C1C88">
        <w:rPr>
          <w:rFonts w:cstheme="minorHAnsi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sz w:val="24"/>
          <w:szCs w:val="24"/>
        </w:rPr>
        <w:t>incháilitheacht</w:t>
      </w:r>
      <w:proofErr w:type="spellEnd"/>
      <w:r w:rsidRPr="000C1C88">
        <w:rPr>
          <w:rFonts w:cstheme="minorHAnsi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sz w:val="24"/>
          <w:szCs w:val="24"/>
        </w:rPr>
        <w:t>agus</w:t>
      </w:r>
      <w:proofErr w:type="spellEnd"/>
      <w:r w:rsidRPr="000C1C88">
        <w:rPr>
          <w:rFonts w:cstheme="minorHAnsi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sz w:val="24"/>
          <w:szCs w:val="24"/>
        </w:rPr>
        <w:t>comhlíonadh</w:t>
      </w:r>
      <w:proofErr w:type="spellEnd"/>
      <w:r w:rsidRPr="000C1C88">
        <w:rPr>
          <w:rFonts w:cstheme="minorHAnsi"/>
          <w:sz w:val="24"/>
          <w:szCs w:val="24"/>
        </w:rPr>
        <w:t xml:space="preserve"> na </w:t>
      </w:r>
      <w:proofErr w:type="spellStart"/>
      <w:r w:rsidRPr="000C1C88">
        <w:rPr>
          <w:rFonts w:cstheme="minorHAnsi"/>
          <w:sz w:val="24"/>
          <w:szCs w:val="24"/>
        </w:rPr>
        <w:t>gcritéar</w:t>
      </w:r>
      <w:proofErr w:type="spellEnd"/>
      <w:r w:rsidRPr="000C1C88">
        <w:rPr>
          <w:rFonts w:cstheme="minorHAnsi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sz w:val="24"/>
          <w:szCs w:val="24"/>
        </w:rPr>
        <w:t>seo</w:t>
      </w:r>
      <w:proofErr w:type="spellEnd"/>
      <w:r w:rsidRPr="000C1C88">
        <w:rPr>
          <w:rFonts w:cstheme="minorHAnsi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sz w:val="24"/>
          <w:szCs w:val="24"/>
        </w:rPr>
        <w:t>tairiscint</w:t>
      </w:r>
      <w:proofErr w:type="spellEnd"/>
      <w:r w:rsidRPr="000C1C88">
        <w:rPr>
          <w:rFonts w:cstheme="minorHAnsi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sz w:val="24"/>
          <w:szCs w:val="24"/>
        </w:rPr>
        <w:t>deontais</w:t>
      </w:r>
      <w:proofErr w:type="spellEnd"/>
      <w:r w:rsidRPr="000C1C88">
        <w:rPr>
          <w:rFonts w:cstheme="minorHAnsi"/>
          <w:sz w:val="24"/>
          <w:szCs w:val="24"/>
        </w:rPr>
        <w:t>.</w:t>
      </w:r>
    </w:p>
    <w:p w14:paraId="27D678B2" w14:textId="77777777" w:rsidR="008C7043" w:rsidRDefault="00E05176" w:rsidP="00AD4459">
      <w:pPr>
        <w:pStyle w:val="NoSpacing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Foilseofar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liosta</w:t>
      </w:r>
      <w:proofErr w:type="spellEnd"/>
      <w:r>
        <w:rPr>
          <w:rFonts w:cstheme="minorHAnsi"/>
          <w:sz w:val="24"/>
          <w:szCs w:val="24"/>
        </w:rPr>
        <w:t xml:space="preserve"> de na </w:t>
      </w:r>
      <w:proofErr w:type="spellStart"/>
      <w:r>
        <w:rPr>
          <w:rFonts w:cstheme="minorHAnsi"/>
          <w:sz w:val="24"/>
          <w:szCs w:val="24"/>
        </w:rPr>
        <w:t>tionscadail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rathúla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shuíomh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gréasáin</w:t>
      </w:r>
      <w:proofErr w:type="spellEnd"/>
      <w:r>
        <w:rPr>
          <w:rFonts w:cstheme="minorHAnsi"/>
          <w:sz w:val="24"/>
          <w:szCs w:val="24"/>
        </w:rPr>
        <w:t xml:space="preserve"> Éire </w:t>
      </w:r>
      <w:proofErr w:type="spellStart"/>
      <w:r>
        <w:rPr>
          <w:rFonts w:cstheme="minorHAnsi"/>
          <w:sz w:val="24"/>
          <w:szCs w:val="24"/>
        </w:rPr>
        <w:t>Ildánach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shuíomh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gréasáin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Chomhairle</w:t>
      </w:r>
      <w:proofErr w:type="spellEnd"/>
      <w:r>
        <w:rPr>
          <w:rFonts w:cstheme="minorHAnsi"/>
          <w:sz w:val="24"/>
          <w:szCs w:val="24"/>
        </w:rPr>
        <w:t xml:space="preserve"> Contae </w:t>
      </w:r>
      <w:proofErr w:type="spellStart"/>
      <w:r>
        <w:rPr>
          <w:rFonts w:cstheme="minorHAnsi"/>
          <w:sz w:val="24"/>
          <w:szCs w:val="24"/>
        </w:rPr>
        <w:t>Lú</w:t>
      </w:r>
      <w:proofErr w:type="spellEnd"/>
      <w:r>
        <w:rPr>
          <w:rFonts w:cstheme="minorHAnsi"/>
          <w:sz w:val="24"/>
          <w:szCs w:val="24"/>
        </w:rPr>
        <w:t>.</w:t>
      </w:r>
    </w:p>
    <w:p w14:paraId="69E10AB8" w14:textId="77777777" w:rsidR="003F5498" w:rsidRPr="007A4567" w:rsidRDefault="00E05176" w:rsidP="007A4567">
      <w:pPr>
        <w:pStyle w:val="NoSpacing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Féadfar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maoiniú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bhronnadh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suas</w:t>
      </w:r>
      <w:proofErr w:type="spellEnd"/>
      <w:r>
        <w:rPr>
          <w:rFonts w:cstheme="minorHAnsi"/>
          <w:sz w:val="24"/>
          <w:szCs w:val="24"/>
        </w:rPr>
        <w:t xml:space="preserve"> le 10 </w:t>
      </w:r>
      <w:proofErr w:type="spellStart"/>
      <w:r>
        <w:rPr>
          <w:rFonts w:cstheme="minorHAnsi"/>
          <w:sz w:val="24"/>
          <w:szCs w:val="24"/>
        </w:rPr>
        <w:t>dtionscadal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faoi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Shnáithe</w:t>
      </w:r>
      <w:proofErr w:type="spellEnd"/>
      <w:r>
        <w:rPr>
          <w:rFonts w:cstheme="minorHAnsi"/>
          <w:sz w:val="24"/>
          <w:szCs w:val="24"/>
        </w:rPr>
        <w:t xml:space="preserve"> 1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suas</w:t>
      </w:r>
      <w:proofErr w:type="spellEnd"/>
      <w:r>
        <w:rPr>
          <w:rFonts w:cstheme="minorHAnsi"/>
          <w:sz w:val="24"/>
          <w:szCs w:val="24"/>
        </w:rPr>
        <w:t xml:space="preserve"> le 4 </w:t>
      </w:r>
      <w:proofErr w:type="spellStart"/>
      <w:r>
        <w:rPr>
          <w:rFonts w:cstheme="minorHAnsi"/>
          <w:sz w:val="24"/>
          <w:szCs w:val="24"/>
        </w:rPr>
        <w:t>faoi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Shnáithe</w:t>
      </w:r>
      <w:proofErr w:type="spellEnd"/>
      <w:r>
        <w:rPr>
          <w:rFonts w:cstheme="minorHAnsi"/>
          <w:sz w:val="24"/>
          <w:szCs w:val="24"/>
        </w:rPr>
        <w:t xml:space="preserve"> 2</w:t>
      </w:r>
    </w:p>
    <w:p w14:paraId="79652EAD" w14:textId="77777777" w:rsidR="00017122" w:rsidRDefault="00017122" w:rsidP="00017122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sz w:val="24"/>
          <w:szCs w:val="24"/>
        </w:rPr>
      </w:pPr>
    </w:p>
    <w:p w14:paraId="39BC8A06" w14:textId="77777777" w:rsidR="006C065A" w:rsidRDefault="006C065A" w:rsidP="00017122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sz w:val="24"/>
          <w:szCs w:val="24"/>
        </w:rPr>
      </w:pPr>
    </w:p>
    <w:p w14:paraId="1107E6AB" w14:textId="77777777" w:rsidR="00017122" w:rsidRPr="00017122" w:rsidRDefault="00E05176" w:rsidP="00017122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sz w:val="24"/>
          <w:szCs w:val="24"/>
        </w:rPr>
      </w:pPr>
      <w:proofErr w:type="spellStart"/>
      <w:r w:rsidRPr="00017122">
        <w:rPr>
          <w:rFonts w:cs="Tahoma"/>
          <w:b/>
          <w:sz w:val="24"/>
          <w:szCs w:val="24"/>
        </w:rPr>
        <w:t>Ábhar</w:t>
      </w:r>
      <w:proofErr w:type="spellEnd"/>
      <w:r w:rsidRPr="00017122">
        <w:rPr>
          <w:rFonts w:cs="Tahoma"/>
          <w:b/>
          <w:sz w:val="24"/>
          <w:szCs w:val="24"/>
        </w:rPr>
        <w:t xml:space="preserve"> </w:t>
      </w:r>
      <w:proofErr w:type="spellStart"/>
      <w:r w:rsidRPr="00017122">
        <w:rPr>
          <w:rFonts w:cs="Tahoma"/>
          <w:b/>
          <w:sz w:val="24"/>
          <w:szCs w:val="24"/>
        </w:rPr>
        <w:t>Tacaíochta</w:t>
      </w:r>
      <w:proofErr w:type="spellEnd"/>
    </w:p>
    <w:p w14:paraId="7728E378" w14:textId="77777777" w:rsidR="00017122" w:rsidRPr="00441977" w:rsidRDefault="00E05176" w:rsidP="00441977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proofErr w:type="spellStart"/>
      <w:r w:rsidRPr="00441977">
        <w:rPr>
          <w:rFonts w:cs="Tahoma"/>
          <w:sz w:val="24"/>
          <w:szCs w:val="24"/>
        </w:rPr>
        <w:t>Tá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sé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buntáisteach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naisc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chuig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ábhar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tacaíochta</w:t>
      </w:r>
      <w:proofErr w:type="spellEnd"/>
      <w:r w:rsidRPr="00441977">
        <w:rPr>
          <w:rFonts w:cs="Tahoma"/>
          <w:sz w:val="24"/>
          <w:szCs w:val="24"/>
        </w:rPr>
        <w:t xml:space="preserve"> a </w:t>
      </w:r>
      <w:proofErr w:type="spellStart"/>
      <w:r w:rsidRPr="00441977">
        <w:rPr>
          <w:rFonts w:cs="Tahoma"/>
          <w:sz w:val="24"/>
          <w:szCs w:val="24"/>
        </w:rPr>
        <w:t>chuireann</w:t>
      </w:r>
      <w:proofErr w:type="spellEnd"/>
      <w:r w:rsidRPr="00441977">
        <w:rPr>
          <w:rFonts w:cs="Tahoma"/>
          <w:sz w:val="24"/>
          <w:szCs w:val="24"/>
        </w:rPr>
        <w:t xml:space="preserve"> le </w:t>
      </w:r>
      <w:proofErr w:type="spellStart"/>
      <w:r w:rsidRPr="00441977">
        <w:rPr>
          <w:rFonts w:cs="Tahoma"/>
          <w:sz w:val="24"/>
          <w:szCs w:val="24"/>
        </w:rPr>
        <w:t>d’iarratas</w:t>
      </w:r>
      <w:proofErr w:type="spellEnd"/>
      <w:r w:rsidRPr="00441977">
        <w:rPr>
          <w:rFonts w:cs="Tahoma"/>
          <w:sz w:val="24"/>
          <w:szCs w:val="24"/>
        </w:rPr>
        <w:t xml:space="preserve"> a chur </w:t>
      </w:r>
      <w:proofErr w:type="spellStart"/>
      <w:r w:rsidRPr="00441977">
        <w:rPr>
          <w:rFonts w:cs="Tahoma"/>
          <w:sz w:val="24"/>
          <w:szCs w:val="24"/>
        </w:rPr>
        <w:t>san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áireamh</w:t>
      </w:r>
      <w:proofErr w:type="spellEnd"/>
      <w:r w:rsidRPr="00441977">
        <w:rPr>
          <w:rFonts w:cs="Tahoma"/>
          <w:sz w:val="24"/>
          <w:szCs w:val="24"/>
        </w:rPr>
        <w:t xml:space="preserve">.  </w:t>
      </w:r>
      <w:proofErr w:type="spellStart"/>
      <w:r w:rsidRPr="00441977">
        <w:rPr>
          <w:rFonts w:cs="Tahoma"/>
          <w:sz w:val="24"/>
          <w:szCs w:val="24"/>
        </w:rPr>
        <w:t>Níor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cheart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d’iarratasóirí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glacadh</w:t>
      </w:r>
      <w:proofErr w:type="spellEnd"/>
      <w:r w:rsidRPr="00441977">
        <w:rPr>
          <w:rFonts w:cs="Tahoma"/>
          <w:sz w:val="24"/>
          <w:szCs w:val="24"/>
        </w:rPr>
        <w:t xml:space="preserve"> leis go </w:t>
      </w:r>
      <w:proofErr w:type="spellStart"/>
      <w:r w:rsidRPr="00441977">
        <w:rPr>
          <w:rFonts w:cs="Tahoma"/>
          <w:sz w:val="24"/>
          <w:szCs w:val="24"/>
        </w:rPr>
        <w:t>bhfuil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eolas</w:t>
      </w:r>
      <w:proofErr w:type="spellEnd"/>
      <w:r w:rsidRPr="00441977">
        <w:rPr>
          <w:rFonts w:cs="Tahoma"/>
          <w:sz w:val="24"/>
          <w:szCs w:val="24"/>
        </w:rPr>
        <w:t xml:space="preserve"> ag an </w:t>
      </w:r>
      <w:proofErr w:type="spellStart"/>
      <w:r w:rsidRPr="00441977">
        <w:rPr>
          <w:rFonts w:cs="Tahoma"/>
          <w:sz w:val="24"/>
          <w:szCs w:val="24"/>
        </w:rPr>
        <w:t>bpainéal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measúnaithe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neamhspleách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ar</w:t>
      </w:r>
      <w:proofErr w:type="spellEnd"/>
      <w:r w:rsidRPr="00441977">
        <w:rPr>
          <w:rFonts w:cs="Tahoma"/>
          <w:sz w:val="24"/>
          <w:szCs w:val="24"/>
        </w:rPr>
        <w:t xml:space="preserve"> do </w:t>
      </w:r>
      <w:proofErr w:type="spellStart"/>
      <w:r w:rsidRPr="00441977">
        <w:rPr>
          <w:rFonts w:cs="Tahoma"/>
          <w:sz w:val="24"/>
          <w:szCs w:val="24"/>
        </w:rPr>
        <w:t>chuid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oibre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nó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ar</w:t>
      </w:r>
      <w:proofErr w:type="spellEnd"/>
      <w:r w:rsidRPr="00441977">
        <w:rPr>
          <w:rFonts w:cs="Tahoma"/>
          <w:sz w:val="24"/>
          <w:szCs w:val="24"/>
        </w:rPr>
        <w:t xml:space="preserve"> do stair </w:t>
      </w:r>
      <w:proofErr w:type="spellStart"/>
      <w:r w:rsidRPr="00441977">
        <w:rPr>
          <w:rFonts w:cs="Tahoma"/>
          <w:sz w:val="24"/>
          <w:szCs w:val="24"/>
        </w:rPr>
        <w:t>mhaoinithe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roimhe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seo</w:t>
      </w:r>
      <w:proofErr w:type="spellEnd"/>
      <w:r w:rsidRPr="00441977">
        <w:rPr>
          <w:rFonts w:cs="Tahoma"/>
          <w:sz w:val="24"/>
          <w:szCs w:val="24"/>
        </w:rPr>
        <w:t xml:space="preserve">.  </w:t>
      </w:r>
      <w:proofErr w:type="spellStart"/>
      <w:r w:rsidRPr="00441977">
        <w:rPr>
          <w:rFonts w:cs="Tahoma"/>
          <w:sz w:val="24"/>
          <w:szCs w:val="24"/>
        </w:rPr>
        <w:t>Bainfidh</w:t>
      </w:r>
      <w:proofErr w:type="spellEnd"/>
      <w:r w:rsidRPr="00441977">
        <w:rPr>
          <w:rFonts w:cs="Tahoma"/>
          <w:sz w:val="24"/>
          <w:szCs w:val="24"/>
        </w:rPr>
        <w:t xml:space="preserve"> an </w:t>
      </w:r>
      <w:proofErr w:type="spellStart"/>
      <w:r w:rsidRPr="00441977">
        <w:rPr>
          <w:rFonts w:cs="Tahoma"/>
          <w:sz w:val="24"/>
          <w:szCs w:val="24"/>
        </w:rPr>
        <w:t>painéal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úsáid</w:t>
      </w:r>
      <w:proofErr w:type="spellEnd"/>
      <w:r w:rsidRPr="00441977">
        <w:rPr>
          <w:rFonts w:cs="Tahoma"/>
          <w:sz w:val="24"/>
          <w:szCs w:val="24"/>
        </w:rPr>
        <w:t xml:space="preserve"> as an </w:t>
      </w:r>
      <w:proofErr w:type="spellStart"/>
      <w:r w:rsidRPr="00441977">
        <w:rPr>
          <w:rFonts w:cs="Tahoma"/>
          <w:sz w:val="24"/>
          <w:szCs w:val="24"/>
        </w:rPr>
        <w:t>ábhar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tacaíochta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chun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tuiscint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níos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fearr</w:t>
      </w:r>
      <w:proofErr w:type="spellEnd"/>
      <w:r w:rsidRPr="00441977">
        <w:rPr>
          <w:rFonts w:cs="Tahoma"/>
          <w:sz w:val="24"/>
          <w:szCs w:val="24"/>
        </w:rPr>
        <w:t xml:space="preserve"> a </w:t>
      </w:r>
      <w:proofErr w:type="spellStart"/>
      <w:r w:rsidRPr="00441977">
        <w:rPr>
          <w:rFonts w:cs="Tahoma"/>
          <w:sz w:val="24"/>
          <w:szCs w:val="24"/>
        </w:rPr>
        <w:t>fháil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ar</w:t>
      </w:r>
      <w:proofErr w:type="spellEnd"/>
      <w:r w:rsidRPr="00441977">
        <w:rPr>
          <w:rFonts w:cs="Tahoma"/>
          <w:sz w:val="24"/>
          <w:szCs w:val="24"/>
        </w:rPr>
        <w:t xml:space="preserve"> do </w:t>
      </w:r>
      <w:proofErr w:type="spellStart"/>
      <w:r w:rsidRPr="00441977">
        <w:rPr>
          <w:rFonts w:cs="Tahoma"/>
          <w:sz w:val="24"/>
          <w:szCs w:val="24"/>
        </w:rPr>
        <w:t>chuntas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teiste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agus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ar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chuntas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teiste</w:t>
      </w:r>
      <w:proofErr w:type="spellEnd"/>
      <w:r w:rsidRPr="00441977">
        <w:rPr>
          <w:rFonts w:cs="Tahoma"/>
          <w:sz w:val="24"/>
          <w:szCs w:val="24"/>
        </w:rPr>
        <w:t xml:space="preserve"> do </w:t>
      </w:r>
      <w:proofErr w:type="spellStart"/>
      <w:r w:rsidRPr="00441977">
        <w:rPr>
          <w:rFonts w:cs="Tahoma"/>
          <w:sz w:val="24"/>
          <w:szCs w:val="24"/>
        </w:rPr>
        <w:t>chomhoibrithe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cruthaitheacha</w:t>
      </w:r>
      <w:proofErr w:type="spellEnd"/>
      <w:r w:rsidRPr="00441977">
        <w:rPr>
          <w:rFonts w:cs="Tahoma"/>
          <w:sz w:val="24"/>
          <w:szCs w:val="24"/>
        </w:rPr>
        <w:t xml:space="preserve">, </w:t>
      </w:r>
      <w:proofErr w:type="spellStart"/>
      <w:r w:rsidRPr="00441977">
        <w:rPr>
          <w:rFonts w:cs="Tahoma"/>
          <w:sz w:val="24"/>
          <w:szCs w:val="24"/>
        </w:rPr>
        <w:t>agus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ar</w:t>
      </w:r>
      <w:proofErr w:type="spellEnd"/>
      <w:r w:rsidRPr="00441977">
        <w:rPr>
          <w:rFonts w:cs="Tahoma"/>
          <w:sz w:val="24"/>
          <w:szCs w:val="24"/>
        </w:rPr>
        <w:t xml:space="preserve"> </w:t>
      </w:r>
      <w:proofErr w:type="spellStart"/>
      <w:r w:rsidRPr="00441977">
        <w:rPr>
          <w:rFonts w:cs="Tahoma"/>
          <w:sz w:val="24"/>
          <w:szCs w:val="24"/>
        </w:rPr>
        <w:t>indéantacht</w:t>
      </w:r>
      <w:proofErr w:type="spellEnd"/>
      <w:r w:rsidRPr="00441977">
        <w:rPr>
          <w:rFonts w:cs="Tahoma"/>
          <w:sz w:val="24"/>
          <w:szCs w:val="24"/>
        </w:rPr>
        <w:t xml:space="preserve"> do </w:t>
      </w:r>
      <w:proofErr w:type="spellStart"/>
      <w:r w:rsidRPr="00441977">
        <w:rPr>
          <w:rFonts w:cs="Tahoma"/>
          <w:sz w:val="24"/>
          <w:szCs w:val="24"/>
        </w:rPr>
        <w:t>thogra</w:t>
      </w:r>
      <w:proofErr w:type="spellEnd"/>
      <w:r w:rsidRPr="00441977">
        <w:rPr>
          <w:rFonts w:cs="Tahoma"/>
          <w:sz w:val="24"/>
          <w:szCs w:val="24"/>
        </w:rPr>
        <w:t>.</w:t>
      </w:r>
    </w:p>
    <w:p w14:paraId="76AB5905" w14:textId="77777777" w:rsidR="00AD46A2" w:rsidRDefault="00AD46A2" w:rsidP="000C1C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</w:p>
    <w:p w14:paraId="2682FA59" w14:textId="77777777" w:rsidR="006C065A" w:rsidRPr="00017122" w:rsidRDefault="006C065A" w:rsidP="000C1C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</w:p>
    <w:p w14:paraId="09CAE09B" w14:textId="77777777" w:rsidR="005F066A" w:rsidRDefault="00E05176" w:rsidP="005F066A">
      <w:pPr>
        <w:pStyle w:val="NoSpacing"/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Téarmaí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agus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Coinníollacha</w:t>
      </w:r>
      <w:proofErr w:type="spellEnd"/>
    </w:p>
    <w:p w14:paraId="47175D98" w14:textId="77777777" w:rsidR="005F066A" w:rsidRDefault="00E05176" w:rsidP="00441977">
      <w:pPr>
        <w:pStyle w:val="NoSpacing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proofErr w:type="spellStart"/>
      <w:r w:rsidRPr="00441977">
        <w:rPr>
          <w:rFonts w:cstheme="minorHAnsi"/>
          <w:b/>
          <w:sz w:val="24"/>
          <w:szCs w:val="24"/>
          <w:u w:val="single"/>
        </w:rPr>
        <w:t>Íocfar</w:t>
      </w:r>
      <w:proofErr w:type="spellEnd"/>
      <w:r w:rsidRPr="00441977">
        <w:rPr>
          <w:rFonts w:cstheme="minorHAnsi"/>
          <w:b/>
          <w:sz w:val="24"/>
          <w:szCs w:val="24"/>
          <w:u w:val="single"/>
        </w:rPr>
        <w:t xml:space="preserve"> 60% </w:t>
      </w:r>
      <w:proofErr w:type="spellStart"/>
      <w:r w:rsidRPr="00441977">
        <w:rPr>
          <w:rFonts w:cstheme="minorHAnsi"/>
          <w:b/>
          <w:sz w:val="24"/>
          <w:szCs w:val="24"/>
          <w:u w:val="single"/>
        </w:rPr>
        <w:t>roimh</w:t>
      </w:r>
      <w:proofErr w:type="spellEnd"/>
      <w:r w:rsidRPr="00441977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441977">
        <w:rPr>
          <w:rFonts w:cstheme="minorHAnsi"/>
          <w:b/>
          <w:sz w:val="24"/>
          <w:szCs w:val="24"/>
          <w:u w:val="single"/>
        </w:rPr>
        <w:t>ré</w:t>
      </w:r>
      <w:proofErr w:type="spellEnd"/>
      <w:r w:rsidRPr="00441977">
        <w:rPr>
          <w:rFonts w:cstheme="minorHAnsi"/>
          <w:b/>
          <w:sz w:val="24"/>
          <w:szCs w:val="24"/>
          <w:u w:val="single"/>
        </w:rPr>
        <w:t xml:space="preserve"> tar </w:t>
      </w:r>
      <w:proofErr w:type="spellStart"/>
      <w:r w:rsidRPr="00441977">
        <w:rPr>
          <w:rFonts w:cstheme="minorHAnsi"/>
          <w:b/>
          <w:sz w:val="24"/>
          <w:szCs w:val="24"/>
          <w:u w:val="single"/>
        </w:rPr>
        <w:t>éis</w:t>
      </w:r>
      <w:proofErr w:type="spellEnd"/>
      <w:r w:rsidRPr="00441977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441977">
        <w:rPr>
          <w:rFonts w:cstheme="minorHAnsi"/>
          <w:b/>
          <w:sz w:val="24"/>
          <w:szCs w:val="24"/>
          <w:u w:val="single"/>
        </w:rPr>
        <w:t>síniú</w:t>
      </w:r>
      <w:proofErr w:type="spellEnd"/>
      <w:r w:rsidRPr="00441977">
        <w:rPr>
          <w:rFonts w:cstheme="minorHAnsi"/>
          <w:b/>
          <w:sz w:val="24"/>
          <w:szCs w:val="24"/>
          <w:u w:val="single"/>
        </w:rPr>
        <w:t xml:space="preserve"> an </w:t>
      </w:r>
      <w:proofErr w:type="spellStart"/>
      <w:r w:rsidRPr="00441977">
        <w:rPr>
          <w:rFonts w:cstheme="minorHAnsi"/>
          <w:b/>
          <w:sz w:val="24"/>
          <w:szCs w:val="24"/>
          <w:u w:val="single"/>
        </w:rPr>
        <w:t>Litir</w:t>
      </w:r>
      <w:proofErr w:type="spellEnd"/>
      <w:r w:rsidRPr="00441977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441977">
        <w:rPr>
          <w:rFonts w:cstheme="minorHAnsi"/>
          <w:b/>
          <w:sz w:val="24"/>
          <w:szCs w:val="24"/>
          <w:u w:val="single"/>
        </w:rPr>
        <w:t>Thairisceana</w:t>
      </w:r>
      <w:proofErr w:type="spellEnd"/>
      <w:r w:rsidRPr="00441977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441977">
        <w:rPr>
          <w:rFonts w:cstheme="minorHAnsi"/>
          <w:b/>
          <w:sz w:val="24"/>
          <w:szCs w:val="24"/>
          <w:u w:val="single"/>
        </w:rPr>
        <w:t>ina</w:t>
      </w:r>
      <w:proofErr w:type="spellEnd"/>
      <w:r w:rsidRPr="00441977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441977">
        <w:rPr>
          <w:rFonts w:cstheme="minorHAnsi"/>
          <w:b/>
          <w:sz w:val="24"/>
          <w:szCs w:val="24"/>
          <w:u w:val="single"/>
        </w:rPr>
        <w:t>leagtar</w:t>
      </w:r>
      <w:proofErr w:type="spellEnd"/>
      <w:r w:rsidRPr="00441977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441977">
        <w:rPr>
          <w:rFonts w:cstheme="minorHAnsi"/>
          <w:b/>
          <w:sz w:val="24"/>
          <w:szCs w:val="24"/>
          <w:u w:val="single"/>
        </w:rPr>
        <w:t>amach</w:t>
      </w:r>
      <w:proofErr w:type="spellEnd"/>
      <w:r w:rsidRPr="00441977">
        <w:rPr>
          <w:rFonts w:cstheme="minorHAnsi"/>
          <w:b/>
          <w:sz w:val="24"/>
          <w:szCs w:val="24"/>
          <w:u w:val="single"/>
        </w:rPr>
        <w:t xml:space="preserve"> na </w:t>
      </w:r>
      <w:proofErr w:type="spellStart"/>
      <w:r w:rsidRPr="00441977">
        <w:rPr>
          <w:rFonts w:cstheme="minorHAnsi"/>
          <w:b/>
          <w:sz w:val="24"/>
          <w:szCs w:val="24"/>
          <w:u w:val="single"/>
        </w:rPr>
        <w:t>riachtanais</w:t>
      </w:r>
      <w:proofErr w:type="spellEnd"/>
      <w:r w:rsidRPr="00441977">
        <w:rPr>
          <w:rFonts w:cstheme="minorHAnsi"/>
          <w:b/>
          <w:sz w:val="24"/>
          <w:szCs w:val="24"/>
          <w:u w:val="single"/>
        </w:rPr>
        <w:t xml:space="preserve"> go </w:t>
      </w:r>
      <w:proofErr w:type="spellStart"/>
      <w:r w:rsidRPr="00441977">
        <w:rPr>
          <w:rFonts w:cstheme="minorHAnsi"/>
          <w:b/>
          <w:sz w:val="24"/>
          <w:szCs w:val="24"/>
          <w:u w:val="single"/>
        </w:rPr>
        <w:t>léir</w:t>
      </w:r>
      <w:proofErr w:type="spellEnd"/>
      <w:r w:rsidRPr="00441977">
        <w:rPr>
          <w:rFonts w:cstheme="minorHAnsi"/>
          <w:b/>
          <w:sz w:val="24"/>
          <w:szCs w:val="24"/>
          <w:u w:val="single"/>
        </w:rPr>
        <w:t xml:space="preserve">.  </w:t>
      </w:r>
      <w:proofErr w:type="spellStart"/>
      <w:r w:rsidRPr="00441977">
        <w:rPr>
          <w:rFonts w:cstheme="minorHAnsi"/>
          <w:b/>
          <w:sz w:val="24"/>
          <w:szCs w:val="24"/>
          <w:u w:val="single"/>
        </w:rPr>
        <w:t>Íocfar</w:t>
      </w:r>
      <w:proofErr w:type="spellEnd"/>
      <w:r w:rsidRPr="00441977">
        <w:rPr>
          <w:rFonts w:cstheme="minorHAnsi"/>
          <w:b/>
          <w:sz w:val="24"/>
          <w:szCs w:val="24"/>
          <w:u w:val="single"/>
        </w:rPr>
        <w:t xml:space="preserve"> an 40% </w:t>
      </w:r>
      <w:proofErr w:type="spellStart"/>
      <w:r w:rsidRPr="00441977">
        <w:rPr>
          <w:rFonts w:cstheme="minorHAnsi"/>
          <w:b/>
          <w:sz w:val="24"/>
          <w:szCs w:val="24"/>
          <w:u w:val="single"/>
        </w:rPr>
        <w:t>eile</w:t>
      </w:r>
      <w:proofErr w:type="spellEnd"/>
      <w:r w:rsidRPr="00441977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441977">
        <w:rPr>
          <w:rFonts w:cstheme="minorHAnsi"/>
          <w:b/>
          <w:sz w:val="24"/>
          <w:szCs w:val="24"/>
          <w:u w:val="single"/>
        </w:rPr>
        <w:t>nuair</w:t>
      </w:r>
      <w:proofErr w:type="spellEnd"/>
      <w:r w:rsidRPr="00441977">
        <w:rPr>
          <w:rFonts w:cstheme="minorHAnsi"/>
          <w:b/>
          <w:sz w:val="24"/>
          <w:szCs w:val="24"/>
          <w:u w:val="single"/>
        </w:rPr>
        <w:t xml:space="preserve"> a </w:t>
      </w:r>
      <w:proofErr w:type="spellStart"/>
      <w:r w:rsidRPr="00441977">
        <w:rPr>
          <w:rFonts w:cstheme="minorHAnsi"/>
          <w:b/>
          <w:sz w:val="24"/>
          <w:szCs w:val="24"/>
          <w:u w:val="single"/>
        </w:rPr>
        <w:t>chríochnófar</w:t>
      </w:r>
      <w:proofErr w:type="spellEnd"/>
      <w:r w:rsidRPr="00441977">
        <w:rPr>
          <w:rFonts w:cstheme="minorHAnsi"/>
          <w:b/>
          <w:sz w:val="24"/>
          <w:szCs w:val="24"/>
          <w:u w:val="single"/>
        </w:rPr>
        <w:t xml:space="preserve"> an t-</w:t>
      </w:r>
      <w:proofErr w:type="spellStart"/>
      <w:r w:rsidRPr="00441977">
        <w:rPr>
          <w:rFonts w:cstheme="minorHAnsi"/>
          <w:b/>
          <w:sz w:val="24"/>
          <w:szCs w:val="24"/>
          <w:u w:val="single"/>
        </w:rPr>
        <w:t>imeacht</w:t>
      </w:r>
      <w:proofErr w:type="spellEnd"/>
      <w:r w:rsidRPr="00441977">
        <w:rPr>
          <w:rFonts w:cstheme="minorHAnsi"/>
          <w:b/>
          <w:sz w:val="24"/>
          <w:szCs w:val="24"/>
          <w:u w:val="single"/>
        </w:rPr>
        <w:t>/</w:t>
      </w:r>
      <w:proofErr w:type="spellStart"/>
      <w:r w:rsidRPr="00441977">
        <w:rPr>
          <w:rFonts w:cstheme="minorHAnsi"/>
          <w:b/>
          <w:sz w:val="24"/>
          <w:szCs w:val="24"/>
          <w:u w:val="single"/>
        </w:rPr>
        <w:t>tionscadal</w:t>
      </w:r>
      <w:proofErr w:type="spellEnd"/>
      <w:r>
        <w:rPr>
          <w:rFonts w:cstheme="minorHAnsi"/>
          <w:sz w:val="24"/>
          <w:szCs w:val="24"/>
        </w:rPr>
        <w:t xml:space="preserve">.  </w:t>
      </w:r>
      <w:proofErr w:type="spellStart"/>
      <w:r>
        <w:rPr>
          <w:rFonts w:cstheme="minorHAnsi"/>
          <w:sz w:val="24"/>
          <w:szCs w:val="24"/>
        </w:rPr>
        <w:t>Má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fhaigheann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tú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deontas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beidh</w:t>
      </w:r>
      <w:proofErr w:type="spellEnd"/>
      <w:r>
        <w:rPr>
          <w:rFonts w:cstheme="minorHAnsi"/>
          <w:sz w:val="24"/>
          <w:szCs w:val="24"/>
        </w:rPr>
        <w:t xml:space="preserve"> ort na </w:t>
      </w:r>
      <w:proofErr w:type="spellStart"/>
      <w:r>
        <w:rPr>
          <w:rFonts w:cstheme="minorHAnsi"/>
          <w:sz w:val="24"/>
          <w:szCs w:val="24"/>
        </w:rPr>
        <w:t>nithe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seo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leanas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sholáthar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nuair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bheidh</w:t>
      </w:r>
      <w:proofErr w:type="spellEnd"/>
      <w:r>
        <w:rPr>
          <w:rFonts w:cstheme="minorHAnsi"/>
          <w:sz w:val="24"/>
          <w:szCs w:val="24"/>
        </w:rPr>
        <w:t xml:space="preserve"> an t-</w:t>
      </w:r>
      <w:proofErr w:type="spellStart"/>
      <w:r>
        <w:rPr>
          <w:rFonts w:cstheme="minorHAnsi"/>
          <w:sz w:val="24"/>
          <w:szCs w:val="24"/>
        </w:rPr>
        <w:t>imeacht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tionscadal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curtha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gcrích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chun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d’íocaíocht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deiridh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tharraingt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anuas</w:t>
      </w:r>
      <w:proofErr w:type="spellEnd"/>
      <w:r>
        <w:rPr>
          <w:rFonts w:cstheme="minorHAnsi"/>
          <w:sz w:val="24"/>
          <w:szCs w:val="24"/>
        </w:rPr>
        <w:t>:</w:t>
      </w:r>
    </w:p>
    <w:p w14:paraId="666E6E67" w14:textId="77777777" w:rsidR="005F066A" w:rsidRDefault="00E05176" w:rsidP="005F066A">
      <w:pPr>
        <w:pStyle w:val="NoSpacing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Fianaise</w:t>
      </w:r>
      <w:proofErr w:type="spellEnd"/>
      <w:r>
        <w:rPr>
          <w:rFonts w:cstheme="minorHAnsi"/>
          <w:sz w:val="24"/>
          <w:szCs w:val="24"/>
        </w:rPr>
        <w:t xml:space="preserve"> gur </w:t>
      </w:r>
      <w:proofErr w:type="spellStart"/>
      <w:r>
        <w:rPr>
          <w:rFonts w:cstheme="minorHAnsi"/>
          <w:sz w:val="24"/>
          <w:szCs w:val="24"/>
        </w:rPr>
        <w:t>tharla</w:t>
      </w:r>
      <w:proofErr w:type="spellEnd"/>
      <w:r>
        <w:rPr>
          <w:rFonts w:cstheme="minorHAnsi"/>
          <w:sz w:val="24"/>
          <w:szCs w:val="24"/>
        </w:rPr>
        <w:t xml:space="preserve"> an t-</w:t>
      </w:r>
      <w:proofErr w:type="spellStart"/>
      <w:r>
        <w:rPr>
          <w:rFonts w:cstheme="minorHAnsi"/>
          <w:sz w:val="24"/>
          <w:szCs w:val="24"/>
        </w:rPr>
        <w:t>imeacht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tionscadal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grianghraif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tuairiscí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nuachtáin</w:t>
      </w:r>
      <w:proofErr w:type="spellEnd"/>
      <w:r>
        <w:rPr>
          <w:rFonts w:cstheme="minorHAnsi"/>
          <w:sz w:val="24"/>
          <w:szCs w:val="24"/>
        </w:rPr>
        <w:t xml:space="preserve">) </w:t>
      </w:r>
      <w:proofErr w:type="spellStart"/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bhformáid</w:t>
      </w:r>
      <w:proofErr w:type="spellEnd"/>
      <w:r>
        <w:rPr>
          <w:rFonts w:cstheme="minorHAnsi"/>
          <w:sz w:val="24"/>
          <w:szCs w:val="24"/>
        </w:rPr>
        <w:t xml:space="preserve"> jpg</w:t>
      </w:r>
    </w:p>
    <w:p w14:paraId="358E4B9F" w14:textId="77777777" w:rsidR="005F066A" w:rsidRDefault="00E05176" w:rsidP="005F066A">
      <w:pPr>
        <w:pStyle w:val="NoSpacing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Cruthúnas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íocaíochta</w:t>
      </w:r>
      <w:proofErr w:type="spellEnd"/>
      <w:r>
        <w:rPr>
          <w:rFonts w:cstheme="minorHAnsi"/>
          <w:sz w:val="24"/>
          <w:szCs w:val="24"/>
        </w:rPr>
        <w:t xml:space="preserve"> do </w:t>
      </w:r>
      <w:proofErr w:type="spellStart"/>
      <w:r>
        <w:rPr>
          <w:rFonts w:cstheme="minorHAnsi"/>
          <w:sz w:val="24"/>
          <w:szCs w:val="24"/>
        </w:rPr>
        <w:t>gach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earra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lena</w:t>
      </w:r>
      <w:proofErr w:type="spellEnd"/>
      <w:r>
        <w:rPr>
          <w:rFonts w:cstheme="minorHAnsi"/>
          <w:sz w:val="24"/>
          <w:szCs w:val="24"/>
        </w:rPr>
        <w:t xml:space="preserve"> n-</w:t>
      </w:r>
      <w:proofErr w:type="spellStart"/>
      <w:r>
        <w:rPr>
          <w:rFonts w:cstheme="minorHAnsi"/>
          <w:sz w:val="24"/>
          <w:szCs w:val="24"/>
        </w:rPr>
        <w:t>áirítear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íocaíocht</w:t>
      </w:r>
      <w:proofErr w:type="spellEnd"/>
      <w:r>
        <w:rPr>
          <w:rFonts w:cstheme="minorHAnsi"/>
          <w:sz w:val="24"/>
          <w:szCs w:val="24"/>
        </w:rPr>
        <w:t xml:space="preserve"> do </w:t>
      </w:r>
      <w:proofErr w:type="spellStart"/>
      <w:r>
        <w:rPr>
          <w:rFonts w:cstheme="minorHAnsi"/>
          <w:sz w:val="24"/>
          <w:szCs w:val="24"/>
        </w:rPr>
        <w:t>chruthaitheacha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ealaíontóirí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chleachtóirí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772EC46F" w14:textId="77777777" w:rsidR="008733EA" w:rsidRDefault="008733EA" w:rsidP="005F066A">
      <w:pPr>
        <w:pStyle w:val="NoSpacing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8733EA">
        <w:rPr>
          <w:rFonts w:cstheme="minorHAnsi"/>
          <w:sz w:val="24"/>
          <w:szCs w:val="24"/>
        </w:rPr>
        <w:t xml:space="preserve">Ní </w:t>
      </w:r>
      <w:proofErr w:type="spellStart"/>
      <w:r w:rsidRPr="008733EA">
        <w:rPr>
          <w:rFonts w:cstheme="minorHAnsi"/>
          <w:sz w:val="24"/>
          <w:szCs w:val="24"/>
        </w:rPr>
        <w:t>mór</w:t>
      </w:r>
      <w:proofErr w:type="spellEnd"/>
      <w:r w:rsidRPr="008733EA">
        <w:rPr>
          <w:rFonts w:cstheme="minorHAnsi"/>
          <w:sz w:val="24"/>
          <w:szCs w:val="24"/>
        </w:rPr>
        <w:t xml:space="preserve"> </w:t>
      </w:r>
      <w:proofErr w:type="spellStart"/>
      <w:r w:rsidRPr="008733EA">
        <w:rPr>
          <w:rFonts w:cstheme="minorHAnsi"/>
          <w:sz w:val="24"/>
          <w:szCs w:val="24"/>
        </w:rPr>
        <w:t>tuarascáil</w:t>
      </w:r>
      <w:proofErr w:type="spellEnd"/>
      <w:r w:rsidRPr="008733EA">
        <w:rPr>
          <w:rFonts w:cstheme="minorHAnsi"/>
          <w:sz w:val="24"/>
          <w:szCs w:val="24"/>
        </w:rPr>
        <w:t xml:space="preserve"> </w:t>
      </w:r>
      <w:proofErr w:type="spellStart"/>
      <w:r w:rsidRPr="008733EA">
        <w:rPr>
          <w:rFonts w:cstheme="minorHAnsi"/>
          <w:sz w:val="24"/>
          <w:szCs w:val="24"/>
        </w:rPr>
        <w:t>imeachta</w:t>
      </w:r>
      <w:proofErr w:type="spellEnd"/>
      <w:r w:rsidRPr="008733EA">
        <w:rPr>
          <w:rFonts w:cstheme="minorHAnsi"/>
          <w:sz w:val="24"/>
          <w:szCs w:val="24"/>
        </w:rPr>
        <w:t xml:space="preserve"> </w:t>
      </w:r>
      <w:proofErr w:type="spellStart"/>
      <w:r w:rsidRPr="008733EA">
        <w:rPr>
          <w:rFonts w:cstheme="minorHAnsi"/>
          <w:sz w:val="24"/>
          <w:szCs w:val="24"/>
        </w:rPr>
        <w:t>lánchomhlánaithe</w:t>
      </w:r>
      <w:proofErr w:type="spellEnd"/>
      <w:r w:rsidRPr="008733EA">
        <w:rPr>
          <w:rFonts w:cstheme="minorHAnsi"/>
          <w:sz w:val="24"/>
          <w:szCs w:val="24"/>
        </w:rPr>
        <w:t xml:space="preserve"> - </w:t>
      </w:r>
      <w:proofErr w:type="spellStart"/>
      <w:r w:rsidRPr="008733EA">
        <w:rPr>
          <w:rFonts w:cstheme="minorHAnsi"/>
          <w:sz w:val="24"/>
          <w:szCs w:val="24"/>
        </w:rPr>
        <w:t>foirm</w:t>
      </w:r>
      <w:proofErr w:type="spellEnd"/>
      <w:r w:rsidRPr="008733EA">
        <w:rPr>
          <w:rFonts w:cstheme="minorHAnsi"/>
          <w:sz w:val="24"/>
          <w:szCs w:val="24"/>
        </w:rPr>
        <w:t xml:space="preserve"> CHUID B - a </w:t>
      </w:r>
      <w:proofErr w:type="spellStart"/>
      <w:r w:rsidRPr="008733EA">
        <w:rPr>
          <w:rFonts w:cstheme="minorHAnsi"/>
          <w:sz w:val="24"/>
          <w:szCs w:val="24"/>
        </w:rPr>
        <w:t>chomhlánú</w:t>
      </w:r>
      <w:proofErr w:type="spellEnd"/>
      <w:r w:rsidRPr="008733EA">
        <w:rPr>
          <w:rFonts w:cstheme="minorHAnsi"/>
          <w:sz w:val="24"/>
          <w:szCs w:val="24"/>
        </w:rPr>
        <w:t xml:space="preserve"> in am </w:t>
      </w:r>
      <w:proofErr w:type="spellStart"/>
      <w:r w:rsidRPr="008733EA">
        <w:rPr>
          <w:rFonts w:cstheme="minorHAnsi"/>
          <w:sz w:val="24"/>
          <w:szCs w:val="24"/>
        </w:rPr>
        <w:t>agus</w:t>
      </w:r>
      <w:proofErr w:type="spellEnd"/>
      <w:r w:rsidRPr="008733EA">
        <w:rPr>
          <w:rFonts w:cstheme="minorHAnsi"/>
          <w:sz w:val="24"/>
          <w:szCs w:val="24"/>
        </w:rPr>
        <w:t xml:space="preserve"> </w:t>
      </w:r>
      <w:proofErr w:type="spellStart"/>
      <w:r w:rsidRPr="008733EA">
        <w:rPr>
          <w:rFonts w:cstheme="minorHAnsi"/>
          <w:sz w:val="24"/>
          <w:szCs w:val="24"/>
        </w:rPr>
        <w:t>roimh</w:t>
      </w:r>
      <w:proofErr w:type="spellEnd"/>
      <w:r w:rsidRPr="008733EA">
        <w:rPr>
          <w:rFonts w:cstheme="minorHAnsi"/>
          <w:sz w:val="24"/>
          <w:szCs w:val="24"/>
        </w:rPr>
        <w:t xml:space="preserve"> an </w:t>
      </w:r>
      <w:proofErr w:type="spellStart"/>
      <w:r w:rsidRPr="008733EA">
        <w:rPr>
          <w:rFonts w:cstheme="minorHAnsi"/>
          <w:sz w:val="24"/>
          <w:szCs w:val="24"/>
        </w:rPr>
        <w:t>spriocdháta</w:t>
      </w:r>
      <w:proofErr w:type="spellEnd"/>
      <w:r w:rsidRPr="008733EA">
        <w:rPr>
          <w:rFonts w:cstheme="minorHAnsi"/>
          <w:sz w:val="24"/>
          <w:szCs w:val="24"/>
        </w:rPr>
        <w:t xml:space="preserve"> an 31 </w:t>
      </w:r>
      <w:proofErr w:type="spellStart"/>
      <w:r w:rsidRPr="008733EA">
        <w:rPr>
          <w:rFonts w:cstheme="minorHAnsi"/>
          <w:sz w:val="24"/>
          <w:szCs w:val="24"/>
        </w:rPr>
        <w:t>Deireadh</w:t>
      </w:r>
      <w:proofErr w:type="spellEnd"/>
      <w:r w:rsidRPr="008733EA">
        <w:rPr>
          <w:rFonts w:cstheme="minorHAnsi"/>
          <w:sz w:val="24"/>
          <w:szCs w:val="24"/>
        </w:rPr>
        <w:t xml:space="preserve"> </w:t>
      </w:r>
      <w:proofErr w:type="spellStart"/>
      <w:r w:rsidRPr="008733EA">
        <w:rPr>
          <w:rFonts w:cstheme="minorHAnsi"/>
          <w:sz w:val="24"/>
          <w:szCs w:val="24"/>
        </w:rPr>
        <w:t>Fómhair</w:t>
      </w:r>
      <w:proofErr w:type="spellEnd"/>
      <w:r w:rsidRPr="008733EA">
        <w:rPr>
          <w:rFonts w:cstheme="minorHAnsi"/>
          <w:sz w:val="24"/>
          <w:szCs w:val="24"/>
        </w:rPr>
        <w:t>.</w:t>
      </w:r>
    </w:p>
    <w:p w14:paraId="76D831A7" w14:textId="55DF6B93" w:rsidR="005F066A" w:rsidRDefault="00E05176" w:rsidP="005F066A">
      <w:pPr>
        <w:pStyle w:val="NoSpacing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Ní </w:t>
      </w:r>
      <w:proofErr w:type="spellStart"/>
      <w:r>
        <w:rPr>
          <w:rFonts w:cstheme="minorHAnsi"/>
          <w:b/>
          <w:sz w:val="24"/>
          <w:szCs w:val="24"/>
        </w:rPr>
        <w:t>mór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lógónna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Chomhairle</w:t>
      </w:r>
      <w:proofErr w:type="spellEnd"/>
      <w:r>
        <w:rPr>
          <w:rFonts w:cstheme="minorHAnsi"/>
          <w:sz w:val="24"/>
          <w:szCs w:val="24"/>
        </w:rPr>
        <w:t xml:space="preserve"> Contae </w:t>
      </w:r>
      <w:proofErr w:type="spellStart"/>
      <w:r>
        <w:rPr>
          <w:rFonts w:cstheme="minorHAnsi"/>
          <w:sz w:val="24"/>
          <w:szCs w:val="24"/>
        </w:rPr>
        <w:t>Lú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Éire </w:t>
      </w:r>
      <w:proofErr w:type="spellStart"/>
      <w:r>
        <w:rPr>
          <w:rFonts w:cstheme="minorHAnsi"/>
          <w:sz w:val="24"/>
          <w:szCs w:val="24"/>
        </w:rPr>
        <w:t>Ildánach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úsáid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mór</w:t>
      </w:r>
      <w:proofErr w:type="spellEnd"/>
      <w:r>
        <w:rPr>
          <w:rFonts w:cstheme="minorHAnsi"/>
          <w:sz w:val="24"/>
          <w:szCs w:val="24"/>
        </w:rPr>
        <w:t xml:space="preserve"> Comhairle Contae </w:t>
      </w:r>
      <w:proofErr w:type="spellStart"/>
      <w:r>
        <w:rPr>
          <w:rFonts w:cstheme="minorHAnsi"/>
          <w:sz w:val="24"/>
          <w:szCs w:val="24"/>
        </w:rPr>
        <w:t>Lú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Éire </w:t>
      </w:r>
      <w:proofErr w:type="spellStart"/>
      <w:r>
        <w:rPr>
          <w:rFonts w:cstheme="minorHAnsi"/>
          <w:sz w:val="24"/>
          <w:szCs w:val="24"/>
        </w:rPr>
        <w:t>Ildánach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6577F8" w:rsidRPr="000808E5">
        <w:rPr>
          <w:rFonts w:cstheme="minorHAnsi"/>
          <w:b/>
          <w:sz w:val="24"/>
          <w:szCs w:val="24"/>
        </w:rPr>
        <w:t>araon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admháil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ngach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foilseachán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agus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gníomhaíocht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meán</w:t>
      </w:r>
      <w:proofErr w:type="spellEnd"/>
      <w:r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</w:t>
      </w:r>
      <w:proofErr w:type="spellStart"/>
      <w:r>
        <w:rPr>
          <w:rFonts w:cstheme="minorHAnsi"/>
          <w:sz w:val="24"/>
          <w:szCs w:val="24"/>
        </w:rPr>
        <w:t>Soláthrófar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lógónna</w:t>
      </w:r>
      <w:proofErr w:type="spellEnd"/>
      <w:r>
        <w:rPr>
          <w:rFonts w:cstheme="minorHAnsi"/>
          <w:sz w:val="24"/>
          <w:szCs w:val="24"/>
        </w:rPr>
        <w:t xml:space="preserve"> don </w:t>
      </w:r>
      <w:proofErr w:type="spellStart"/>
      <w:r>
        <w:rPr>
          <w:rFonts w:cstheme="minorHAnsi"/>
          <w:sz w:val="24"/>
          <w:szCs w:val="24"/>
        </w:rPr>
        <w:t>dá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eintiteas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fhaomhadh</w:t>
      </w:r>
      <w:proofErr w:type="spellEnd"/>
      <w:r>
        <w:rPr>
          <w:rFonts w:cstheme="minorHAnsi"/>
          <w:sz w:val="24"/>
          <w:szCs w:val="24"/>
        </w:rPr>
        <w:t xml:space="preserve"> an </w:t>
      </w:r>
      <w:proofErr w:type="spellStart"/>
      <w:r>
        <w:rPr>
          <w:rFonts w:cstheme="minorHAnsi"/>
          <w:sz w:val="24"/>
          <w:szCs w:val="24"/>
        </w:rPr>
        <w:t>deontais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mór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dóibh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bheith</w:t>
      </w:r>
      <w:proofErr w:type="spellEnd"/>
      <w:r>
        <w:rPr>
          <w:rFonts w:cstheme="minorHAnsi"/>
          <w:sz w:val="24"/>
          <w:szCs w:val="24"/>
        </w:rPr>
        <w:t xml:space="preserve"> le </w:t>
      </w:r>
      <w:proofErr w:type="spellStart"/>
      <w:r>
        <w:rPr>
          <w:rFonts w:cstheme="minorHAnsi"/>
          <w:sz w:val="24"/>
          <w:szCs w:val="24"/>
        </w:rPr>
        <w:t>feiceáil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aon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phóstaer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gach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foilseachán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mór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creidiúint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thabhairt</w:t>
      </w:r>
      <w:proofErr w:type="spellEnd"/>
      <w:r>
        <w:rPr>
          <w:rFonts w:cstheme="minorHAnsi"/>
          <w:sz w:val="24"/>
          <w:szCs w:val="24"/>
        </w:rPr>
        <w:t xml:space="preserve"> don </w:t>
      </w:r>
      <w:proofErr w:type="spellStart"/>
      <w:r>
        <w:rPr>
          <w:rFonts w:cstheme="minorHAnsi"/>
          <w:sz w:val="24"/>
          <w:szCs w:val="24"/>
        </w:rPr>
        <w:t>dá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eintiteas</w:t>
      </w:r>
      <w:proofErr w:type="spellEnd"/>
      <w:r>
        <w:rPr>
          <w:rFonts w:cstheme="minorHAnsi"/>
          <w:sz w:val="24"/>
          <w:szCs w:val="24"/>
        </w:rPr>
        <w:t xml:space="preserve"> as </w:t>
      </w:r>
      <w:proofErr w:type="spellStart"/>
      <w:r>
        <w:rPr>
          <w:rFonts w:cstheme="minorHAnsi"/>
          <w:sz w:val="24"/>
          <w:szCs w:val="24"/>
        </w:rPr>
        <w:t>aon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phoiblíocht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gach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poiblíocht</w:t>
      </w:r>
      <w:proofErr w:type="spellEnd"/>
      <w:r>
        <w:rPr>
          <w:rFonts w:cstheme="minorHAnsi"/>
          <w:sz w:val="24"/>
          <w:szCs w:val="24"/>
        </w:rPr>
        <w:t xml:space="preserve"> den </w:t>
      </w:r>
      <w:proofErr w:type="spellStart"/>
      <w:r>
        <w:rPr>
          <w:rFonts w:cstheme="minorHAnsi"/>
          <w:sz w:val="24"/>
          <w:szCs w:val="24"/>
        </w:rPr>
        <w:t>tionscadal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Beidh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cruthúnas</w:t>
      </w:r>
      <w:proofErr w:type="spellEnd"/>
      <w:r>
        <w:rPr>
          <w:rFonts w:cstheme="minorHAnsi"/>
          <w:sz w:val="24"/>
          <w:szCs w:val="24"/>
        </w:rPr>
        <w:t xml:space="preserve"> air </w:t>
      </w:r>
      <w:proofErr w:type="spellStart"/>
      <w:r>
        <w:rPr>
          <w:rFonts w:cstheme="minorHAnsi"/>
          <w:sz w:val="24"/>
          <w:szCs w:val="24"/>
        </w:rPr>
        <w:t>seo</w:t>
      </w:r>
      <w:proofErr w:type="spellEnd"/>
      <w:r>
        <w:rPr>
          <w:rFonts w:cstheme="minorHAnsi"/>
          <w:sz w:val="24"/>
          <w:szCs w:val="24"/>
        </w:rPr>
        <w:t xml:space="preserve"> ag </w:t>
      </w:r>
      <w:proofErr w:type="spellStart"/>
      <w:r>
        <w:rPr>
          <w:rFonts w:cstheme="minorHAnsi"/>
          <w:sz w:val="24"/>
          <w:szCs w:val="24"/>
        </w:rPr>
        <w:t>teastáil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chun</w:t>
      </w:r>
      <w:proofErr w:type="spellEnd"/>
      <w:r>
        <w:rPr>
          <w:rFonts w:cstheme="minorHAnsi"/>
          <w:sz w:val="24"/>
          <w:szCs w:val="24"/>
        </w:rPr>
        <w:t xml:space="preserve"> an </w:t>
      </w:r>
      <w:proofErr w:type="spellStart"/>
      <w:r>
        <w:rPr>
          <w:rFonts w:cstheme="minorHAnsi"/>
          <w:sz w:val="24"/>
          <w:szCs w:val="24"/>
        </w:rPr>
        <w:t>íocaíocht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deiridh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tharraingt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anuas</w:t>
      </w:r>
      <w:proofErr w:type="spellEnd"/>
      <w:r>
        <w:rPr>
          <w:rFonts w:cstheme="minorHAnsi"/>
          <w:sz w:val="24"/>
          <w:szCs w:val="24"/>
        </w:rPr>
        <w:t>.</w:t>
      </w:r>
    </w:p>
    <w:p w14:paraId="5EF5B958" w14:textId="77777777" w:rsidR="005F066A" w:rsidRPr="000C1C88" w:rsidRDefault="00E05176" w:rsidP="00441977">
      <w:pPr>
        <w:pStyle w:val="NoSpacing"/>
        <w:numPr>
          <w:ilvl w:val="0"/>
          <w:numId w:val="16"/>
        </w:num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Ní </w:t>
      </w:r>
      <w:proofErr w:type="spellStart"/>
      <w:r>
        <w:rPr>
          <w:rFonts w:cstheme="minorHAnsi"/>
          <w:sz w:val="24"/>
          <w:szCs w:val="24"/>
        </w:rPr>
        <w:t>mór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sonraí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maidir</w:t>
      </w:r>
      <w:proofErr w:type="spellEnd"/>
      <w:r>
        <w:rPr>
          <w:rFonts w:cstheme="minorHAnsi"/>
          <w:sz w:val="24"/>
          <w:szCs w:val="24"/>
        </w:rPr>
        <w:t xml:space="preserve"> le </w:t>
      </w:r>
      <w:proofErr w:type="spellStart"/>
      <w:r>
        <w:rPr>
          <w:rFonts w:cstheme="minorHAnsi"/>
          <w:sz w:val="24"/>
          <w:szCs w:val="24"/>
        </w:rPr>
        <w:t>haon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imeacht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dhéantar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bhaineann</w:t>
      </w:r>
      <w:proofErr w:type="spellEnd"/>
      <w:r>
        <w:rPr>
          <w:rFonts w:cstheme="minorHAnsi"/>
          <w:sz w:val="24"/>
          <w:szCs w:val="24"/>
        </w:rPr>
        <w:t xml:space="preserve"> leis an </w:t>
      </w:r>
      <w:proofErr w:type="spellStart"/>
      <w:r>
        <w:rPr>
          <w:rFonts w:cstheme="minorHAnsi"/>
          <w:sz w:val="24"/>
          <w:szCs w:val="24"/>
        </w:rPr>
        <w:t>tionscadal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maoinithe</w:t>
      </w:r>
      <w:proofErr w:type="spellEnd"/>
      <w:r>
        <w:rPr>
          <w:rFonts w:cstheme="minorHAnsi"/>
          <w:sz w:val="24"/>
          <w:szCs w:val="24"/>
        </w:rPr>
        <w:t xml:space="preserve"> a chur </w:t>
      </w:r>
      <w:proofErr w:type="spellStart"/>
      <w:r>
        <w:rPr>
          <w:rFonts w:cstheme="minorHAnsi"/>
          <w:sz w:val="24"/>
          <w:szCs w:val="24"/>
        </w:rPr>
        <w:t>faoi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bhráid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0C1C88">
        <w:rPr>
          <w:rFonts w:cstheme="minorHAnsi"/>
          <w:color w:val="000000" w:themeColor="text1"/>
          <w:sz w:val="24"/>
          <w:szCs w:val="24"/>
        </w:rPr>
        <w:t xml:space="preserve">Oifig </w:t>
      </w:r>
      <w:proofErr w:type="spellStart"/>
      <w:r w:rsidRPr="000C1C88">
        <w:rPr>
          <w:rFonts w:cstheme="minorHAnsi"/>
          <w:color w:val="000000" w:themeColor="text1"/>
          <w:sz w:val="24"/>
          <w:szCs w:val="24"/>
        </w:rPr>
        <w:t>Ealaíon</w:t>
      </w:r>
      <w:proofErr w:type="spellEnd"/>
      <w:r w:rsidRPr="000C1C8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color w:val="000000" w:themeColor="text1"/>
          <w:sz w:val="24"/>
          <w:szCs w:val="24"/>
        </w:rPr>
        <w:t>Chomhairle</w:t>
      </w:r>
      <w:proofErr w:type="spellEnd"/>
      <w:r w:rsidRPr="000C1C88">
        <w:rPr>
          <w:rFonts w:cstheme="minorHAnsi"/>
          <w:color w:val="000000" w:themeColor="text1"/>
          <w:sz w:val="24"/>
          <w:szCs w:val="24"/>
        </w:rPr>
        <w:t xml:space="preserve"> Contae </w:t>
      </w:r>
      <w:proofErr w:type="spellStart"/>
      <w:r w:rsidRPr="000C1C88">
        <w:rPr>
          <w:rFonts w:cstheme="minorHAnsi"/>
          <w:color w:val="000000" w:themeColor="text1"/>
          <w:sz w:val="24"/>
          <w:szCs w:val="24"/>
        </w:rPr>
        <w:t>Lú</w:t>
      </w:r>
      <w:proofErr w:type="spellEnd"/>
      <w:r w:rsidRPr="000C1C88">
        <w:rPr>
          <w:rFonts w:cstheme="minorHAnsi"/>
          <w:color w:val="000000" w:themeColor="text1"/>
          <w:sz w:val="24"/>
          <w:szCs w:val="24"/>
        </w:rPr>
        <w:t xml:space="preserve">, le cur </w:t>
      </w:r>
      <w:proofErr w:type="spellStart"/>
      <w:r w:rsidRPr="000C1C88">
        <w:rPr>
          <w:rFonts w:cstheme="minorHAnsi"/>
          <w:color w:val="000000" w:themeColor="text1"/>
          <w:sz w:val="24"/>
          <w:szCs w:val="24"/>
        </w:rPr>
        <w:t>chun</w:t>
      </w:r>
      <w:proofErr w:type="spellEnd"/>
      <w:r w:rsidRPr="000C1C8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color w:val="000000" w:themeColor="text1"/>
          <w:sz w:val="24"/>
          <w:szCs w:val="24"/>
        </w:rPr>
        <w:t>cinn</w:t>
      </w:r>
      <w:proofErr w:type="spellEnd"/>
      <w:r w:rsidRPr="000C1C8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color w:val="000000" w:themeColor="text1"/>
          <w:sz w:val="24"/>
          <w:szCs w:val="24"/>
        </w:rPr>
        <w:t>agus</w:t>
      </w:r>
      <w:proofErr w:type="spellEnd"/>
      <w:r w:rsidRPr="000C1C88">
        <w:rPr>
          <w:rFonts w:cstheme="minorHAnsi"/>
          <w:color w:val="000000" w:themeColor="text1"/>
          <w:sz w:val="24"/>
          <w:szCs w:val="24"/>
        </w:rPr>
        <w:t xml:space="preserve"> le </w:t>
      </w:r>
      <w:proofErr w:type="spellStart"/>
      <w:r w:rsidRPr="000C1C88">
        <w:rPr>
          <w:rFonts w:cstheme="minorHAnsi"/>
          <w:color w:val="000000" w:themeColor="text1"/>
          <w:sz w:val="24"/>
          <w:szCs w:val="24"/>
        </w:rPr>
        <w:t>foilsiú</w:t>
      </w:r>
      <w:proofErr w:type="spellEnd"/>
      <w:r w:rsidRPr="000C1C8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color w:val="000000" w:themeColor="text1"/>
          <w:sz w:val="24"/>
          <w:szCs w:val="24"/>
        </w:rPr>
        <w:t>ar</w:t>
      </w:r>
      <w:proofErr w:type="spellEnd"/>
      <w:r w:rsidRPr="000C1C88">
        <w:rPr>
          <w:rFonts w:cstheme="minorHAnsi"/>
          <w:color w:val="000000" w:themeColor="text1"/>
          <w:sz w:val="24"/>
          <w:szCs w:val="24"/>
        </w:rPr>
        <w:t xml:space="preserve"> a </w:t>
      </w:r>
      <w:proofErr w:type="spellStart"/>
      <w:r w:rsidRPr="000C1C88">
        <w:rPr>
          <w:rFonts w:cstheme="minorHAnsi"/>
          <w:color w:val="000000" w:themeColor="text1"/>
          <w:sz w:val="24"/>
          <w:szCs w:val="24"/>
        </w:rPr>
        <w:t>suíomh</w:t>
      </w:r>
      <w:proofErr w:type="spellEnd"/>
      <w:r w:rsidRPr="000C1C8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color w:val="000000" w:themeColor="text1"/>
          <w:sz w:val="24"/>
          <w:szCs w:val="24"/>
        </w:rPr>
        <w:t>gréasáin</w:t>
      </w:r>
      <w:proofErr w:type="spellEnd"/>
      <w:r w:rsidRPr="000C1C8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color w:val="000000" w:themeColor="text1"/>
          <w:sz w:val="24"/>
          <w:szCs w:val="24"/>
        </w:rPr>
        <w:t>agus</w:t>
      </w:r>
      <w:proofErr w:type="spellEnd"/>
      <w:r w:rsidRPr="000C1C8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color w:val="000000" w:themeColor="text1"/>
          <w:sz w:val="24"/>
          <w:szCs w:val="24"/>
        </w:rPr>
        <w:t>ar</w:t>
      </w:r>
      <w:proofErr w:type="spellEnd"/>
      <w:r w:rsidRPr="000C1C88">
        <w:rPr>
          <w:rFonts w:cstheme="minorHAnsi"/>
          <w:color w:val="000000" w:themeColor="text1"/>
          <w:sz w:val="24"/>
          <w:szCs w:val="24"/>
        </w:rPr>
        <w:t xml:space="preserve"> a </w:t>
      </w:r>
      <w:proofErr w:type="spellStart"/>
      <w:r w:rsidRPr="000C1C88">
        <w:rPr>
          <w:rFonts w:cstheme="minorHAnsi"/>
          <w:color w:val="000000" w:themeColor="text1"/>
          <w:sz w:val="24"/>
          <w:szCs w:val="24"/>
        </w:rPr>
        <w:t>gcuntais</w:t>
      </w:r>
      <w:proofErr w:type="spellEnd"/>
      <w:r w:rsidRPr="000C1C8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color w:val="000000" w:themeColor="text1"/>
          <w:sz w:val="24"/>
          <w:szCs w:val="24"/>
        </w:rPr>
        <w:t>meán</w:t>
      </w:r>
      <w:proofErr w:type="spellEnd"/>
      <w:r w:rsidRPr="000C1C8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0C1C88">
        <w:rPr>
          <w:rFonts w:cstheme="minorHAnsi"/>
          <w:color w:val="000000" w:themeColor="text1"/>
          <w:sz w:val="24"/>
          <w:szCs w:val="24"/>
        </w:rPr>
        <w:t>sóisialta</w:t>
      </w:r>
      <w:proofErr w:type="spellEnd"/>
      <w:r w:rsidRPr="000C1C88">
        <w:rPr>
          <w:rFonts w:cstheme="minorHAnsi"/>
          <w:color w:val="000000" w:themeColor="text1"/>
          <w:sz w:val="24"/>
          <w:szCs w:val="24"/>
        </w:rPr>
        <w:t>.</w:t>
      </w:r>
    </w:p>
    <w:p w14:paraId="13D4518B" w14:textId="77777777" w:rsidR="00AD46A2" w:rsidRDefault="00E05176" w:rsidP="00441977">
      <w:pPr>
        <w:pStyle w:val="NoSpacing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Ní </w:t>
      </w:r>
      <w:proofErr w:type="spellStart"/>
      <w:r>
        <w:rPr>
          <w:rFonts w:cstheme="minorHAnsi"/>
          <w:sz w:val="24"/>
          <w:szCs w:val="24"/>
        </w:rPr>
        <w:t>ghlactar</w:t>
      </w:r>
      <w:proofErr w:type="spellEnd"/>
      <w:r>
        <w:rPr>
          <w:rFonts w:cstheme="minorHAnsi"/>
          <w:sz w:val="24"/>
          <w:szCs w:val="24"/>
        </w:rPr>
        <w:t xml:space="preserve"> leis go n-</w:t>
      </w:r>
      <w:proofErr w:type="spellStart"/>
      <w:r>
        <w:rPr>
          <w:rFonts w:cstheme="minorHAnsi"/>
          <w:sz w:val="24"/>
          <w:szCs w:val="24"/>
        </w:rPr>
        <w:t>íoctar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deontas</w:t>
      </w:r>
      <w:proofErr w:type="spellEnd"/>
      <w:r>
        <w:rPr>
          <w:rFonts w:cstheme="minorHAnsi"/>
          <w:sz w:val="24"/>
          <w:szCs w:val="24"/>
        </w:rPr>
        <w:t xml:space="preserve"> mar </w:t>
      </w:r>
      <w:proofErr w:type="spellStart"/>
      <w:r>
        <w:rPr>
          <w:rFonts w:cstheme="minorHAnsi"/>
          <w:sz w:val="24"/>
          <w:szCs w:val="24"/>
        </w:rPr>
        <w:t>léiriú</w:t>
      </w:r>
      <w:proofErr w:type="spellEnd"/>
      <w:r>
        <w:rPr>
          <w:rFonts w:cstheme="minorHAnsi"/>
          <w:sz w:val="24"/>
          <w:szCs w:val="24"/>
        </w:rPr>
        <w:t xml:space="preserve"> go </w:t>
      </w:r>
      <w:proofErr w:type="spellStart"/>
      <w:r>
        <w:rPr>
          <w:rFonts w:cstheme="minorHAnsi"/>
          <w:sz w:val="24"/>
          <w:szCs w:val="24"/>
        </w:rPr>
        <w:t>dtabharfar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comhionann</w:t>
      </w:r>
      <w:proofErr w:type="spellEnd"/>
      <w:r>
        <w:rPr>
          <w:rFonts w:cstheme="minorHAnsi"/>
          <w:sz w:val="24"/>
          <w:szCs w:val="24"/>
        </w:rPr>
        <w:t xml:space="preserve"> le </w:t>
      </w:r>
      <w:proofErr w:type="spellStart"/>
      <w:r>
        <w:rPr>
          <w:rFonts w:cstheme="minorHAnsi"/>
          <w:sz w:val="24"/>
          <w:szCs w:val="24"/>
        </w:rPr>
        <w:t>haon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deontas</w:t>
      </w:r>
      <w:proofErr w:type="spellEnd"/>
      <w:r>
        <w:rPr>
          <w:rFonts w:cstheme="minorHAnsi"/>
          <w:sz w:val="24"/>
          <w:szCs w:val="24"/>
        </w:rPr>
        <w:t xml:space="preserve"> don </w:t>
      </w:r>
      <w:proofErr w:type="spellStart"/>
      <w:r>
        <w:rPr>
          <w:rFonts w:cstheme="minorHAnsi"/>
          <w:sz w:val="24"/>
          <w:szCs w:val="24"/>
        </w:rPr>
        <w:t>eagraí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ócáid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eile</w:t>
      </w:r>
      <w:proofErr w:type="spellEnd"/>
      <w:r>
        <w:rPr>
          <w:rFonts w:cstheme="minorHAnsi"/>
          <w:sz w:val="24"/>
          <w:szCs w:val="24"/>
        </w:rPr>
        <w:t>.</w:t>
      </w:r>
    </w:p>
    <w:p w14:paraId="5348FC8A" w14:textId="77777777" w:rsidR="00EB5017" w:rsidRDefault="00E05176" w:rsidP="00441977">
      <w:pPr>
        <w:pStyle w:val="NoSpacing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EB5017">
        <w:rPr>
          <w:rFonts w:cstheme="minorHAnsi"/>
          <w:sz w:val="24"/>
          <w:szCs w:val="24"/>
        </w:rPr>
        <w:t xml:space="preserve">Ní </w:t>
      </w:r>
      <w:proofErr w:type="spellStart"/>
      <w:r w:rsidRPr="00EB5017">
        <w:rPr>
          <w:rFonts w:cstheme="minorHAnsi"/>
          <w:sz w:val="24"/>
          <w:szCs w:val="24"/>
        </w:rPr>
        <w:t>mór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d’iarratasóirí</w:t>
      </w:r>
      <w:proofErr w:type="spellEnd"/>
      <w:r w:rsidRPr="00EB5017">
        <w:rPr>
          <w:rFonts w:cstheme="minorHAnsi"/>
          <w:sz w:val="24"/>
          <w:szCs w:val="24"/>
        </w:rPr>
        <w:t xml:space="preserve"> a </w:t>
      </w:r>
      <w:proofErr w:type="spellStart"/>
      <w:r w:rsidRPr="00EB5017">
        <w:rPr>
          <w:rFonts w:cstheme="minorHAnsi"/>
          <w:sz w:val="24"/>
          <w:szCs w:val="24"/>
        </w:rPr>
        <w:t>bhfuil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sé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ar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intinn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acu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oibriú</w:t>
      </w:r>
      <w:proofErr w:type="spellEnd"/>
      <w:r w:rsidRPr="00EB5017">
        <w:rPr>
          <w:rFonts w:cstheme="minorHAnsi"/>
          <w:sz w:val="24"/>
          <w:szCs w:val="24"/>
        </w:rPr>
        <w:t xml:space="preserve"> le </w:t>
      </w:r>
      <w:proofErr w:type="spellStart"/>
      <w:r w:rsidRPr="00EB5017">
        <w:rPr>
          <w:rFonts w:cstheme="minorHAnsi"/>
          <w:sz w:val="24"/>
          <w:szCs w:val="24"/>
        </w:rPr>
        <w:t>nó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cláir</w:t>
      </w:r>
      <w:proofErr w:type="spellEnd"/>
      <w:r w:rsidRPr="00EB5017">
        <w:rPr>
          <w:rFonts w:cstheme="minorHAnsi"/>
          <w:sz w:val="24"/>
          <w:szCs w:val="24"/>
        </w:rPr>
        <w:t xml:space="preserve"> a </w:t>
      </w:r>
      <w:proofErr w:type="spellStart"/>
      <w:r w:rsidRPr="00EB5017">
        <w:rPr>
          <w:rFonts w:cstheme="minorHAnsi"/>
          <w:sz w:val="24"/>
          <w:szCs w:val="24"/>
        </w:rPr>
        <w:t>sholáthar</w:t>
      </w:r>
      <w:proofErr w:type="spellEnd"/>
      <w:r w:rsidRPr="00EB5017">
        <w:rPr>
          <w:rFonts w:cstheme="minorHAnsi"/>
          <w:sz w:val="24"/>
          <w:szCs w:val="24"/>
        </w:rPr>
        <w:t xml:space="preserve"> do </w:t>
      </w:r>
      <w:proofErr w:type="spellStart"/>
      <w:r w:rsidRPr="00EB5017">
        <w:rPr>
          <w:rFonts w:cstheme="minorHAnsi"/>
          <w:sz w:val="24"/>
          <w:szCs w:val="24"/>
        </w:rPr>
        <w:t>leanaí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nó</w:t>
      </w:r>
      <w:proofErr w:type="spellEnd"/>
      <w:r w:rsidRPr="00EB5017">
        <w:rPr>
          <w:rFonts w:cstheme="minorHAnsi"/>
          <w:sz w:val="24"/>
          <w:szCs w:val="24"/>
        </w:rPr>
        <w:t xml:space="preserve"> do </w:t>
      </w:r>
      <w:proofErr w:type="spellStart"/>
      <w:r w:rsidRPr="00EB5017">
        <w:rPr>
          <w:rFonts w:cstheme="minorHAnsi"/>
          <w:sz w:val="24"/>
          <w:szCs w:val="24"/>
        </w:rPr>
        <w:t>dhaoine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óga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polasaí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cosanta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leanaí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cothrom</w:t>
      </w:r>
      <w:proofErr w:type="spellEnd"/>
      <w:r w:rsidRPr="00EB5017">
        <w:rPr>
          <w:rFonts w:cstheme="minorHAnsi"/>
          <w:sz w:val="24"/>
          <w:szCs w:val="24"/>
        </w:rPr>
        <w:t xml:space="preserve"> le </w:t>
      </w:r>
      <w:proofErr w:type="spellStart"/>
      <w:r w:rsidRPr="00EB5017">
        <w:rPr>
          <w:rFonts w:cstheme="minorHAnsi"/>
          <w:sz w:val="24"/>
          <w:szCs w:val="24"/>
        </w:rPr>
        <w:t>dáta</w:t>
      </w:r>
      <w:proofErr w:type="spellEnd"/>
      <w:r w:rsidRPr="00EB5017">
        <w:rPr>
          <w:rFonts w:cstheme="minorHAnsi"/>
          <w:sz w:val="24"/>
          <w:szCs w:val="24"/>
        </w:rPr>
        <w:t xml:space="preserve"> a </w:t>
      </w:r>
      <w:proofErr w:type="spellStart"/>
      <w:r w:rsidRPr="00EB5017">
        <w:rPr>
          <w:rFonts w:cstheme="minorHAnsi"/>
          <w:sz w:val="24"/>
          <w:szCs w:val="24"/>
        </w:rPr>
        <w:t>sholáthar</w:t>
      </w:r>
      <w:proofErr w:type="spellEnd"/>
      <w:r w:rsidRPr="00EB5017">
        <w:rPr>
          <w:rFonts w:cstheme="minorHAnsi"/>
          <w:sz w:val="24"/>
          <w:szCs w:val="24"/>
        </w:rPr>
        <w:t xml:space="preserve"> mar </w:t>
      </w:r>
      <w:proofErr w:type="spellStart"/>
      <w:r w:rsidRPr="00EB5017">
        <w:rPr>
          <w:rFonts w:cstheme="minorHAnsi"/>
          <w:sz w:val="24"/>
          <w:szCs w:val="24"/>
        </w:rPr>
        <w:t>dhoiciméad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tacaíochta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agus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ní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mór</w:t>
      </w:r>
      <w:proofErr w:type="spellEnd"/>
      <w:r w:rsidRPr="00EB5017">
        <w:rPr>
          <w:rFonts w:cstheme="minorHAnsi"/>
          <w:sz w:val="24"/>
          <w:szCs w:val="24"/>
        </w:rPr>
        <w:t xml:space="preserve"> do </w:t>
      </w:r>
      <w:proofErr w:type="spellStart"/>
      <w:r w:rsidRPr="00EB5017">
        <w:rPr>
          <w:rFonts w:cstheme="minorHAnsi"/>
          <w:sz w:val="24"/>
          <w:szCs w:val="24"/>
        </w:rPr>
        <w:t>gach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éascaitheoir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Grinnfhiosrúchán</w:t>
      </w:r>
      <w:proofErr w:type="spellEnd"/>
      <w:r w:rsidRPr="00EB5017">
        <w:rPr>
          <w:rFonts w:cstheme="minorHAnsi"/>
          <w:sz w:val="24"/>
          <w:szCs w:val="24"/>
        </w:rPr>
        <w:t xml:space="preserve"> an </w:t>
      </w:r>
      <w:proofErr w:type="spellStart"/>
      <w:r w:rsidRPr="00EB5017">
        <w:rPr>
          <w:rFonts w:cstheme="minorHAnsi"/>
          <w:sz w:val="24"/>
          <w:szCs w:val="24"/>
        </w:rPr>
        <w:t>Gharda</w:t>
      </w:r>
      <w:proofErr w:type="spellEnd"/>
      <w:r w:rsidRPr="00EB5017">
        <w:rPr>
          <w:rFonts w:cstheme="minorHAnsi"/>
          <w:sz w:val="24"/>
          <w:szCs w:val="24"/>
        </w:rPr>
        <w:t xml:space="preserve"> Síochána a </w:t>
      </w:r>
      <w:proofErr w:type="spellStart"/>
      <w:r w:rsidRPr="00EB5017">
        <w:rPr>
          <w:rFonts w:cstheme="minorHAnsi"/>
          <w:sz w:val="24"/>
          <w:szCs w:val="24"/>
        </w:rPr>
        <w:t>bheith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i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bhfeidhm</w:t>
      </w:r>
      <w:proofErr w:type="spellEnd"/>
      <w:r w:rsidRPr="00EB5017">
        <w:rPr>
          <w:rFonts w:cstheme="minorHAnsi"/>
          <w:sz w:val="24"/>
          <w:szCs w:val="24"/>
        </w:rPr>
        <w:t xml:space="preserve"> </w:t>
      </w:r>
      <w:proofErr w:type="spellStart"/>
      <w:r w:rsidRPr="00EB5017">
        <w:rPr>
          <w:rFonts w:cstheme="minorHAnsi"/>
          <w:sz w:val="24"/>
          <w:szCs w:val="24"/>
        </w:rPr>
        <w:t>acu</w:t>
      </w:r>
      <w:proofErr w:type="spellEnd"/>
      <w:r w:rsidRPr="00EB5017">
        <w:rPr>
          <w:rFonts w:cstheme="minorHAnsi"/>
          <w:sz w:val="24"/>
          <w:szCs w:val="24"/>
        </w:rPr>
        <w:t xml:space="preserve">. </w:t>
      </w:r>
    </w:p>
    <w:p w14:paraId="3E9ECE72" w14:textId="170E8939" w:rsidR="0023113E" w:rsidRPr="0023113E" w:rsidRDefault="0023113E" w:rsidP="00441977">
      <w:pPr>
        <w:pStyle w:val="NoSpacing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23113E">
        <w:rPr>
          <w:rFonts w:cstheme="minorHAnsi"/>
          <w:sz w:val="24"/>
          <w:szCs w:val="24"/>
        </w:rPr>
        <w:t xml:space="preserve">Nuair a </w:t>
      </w:r>
      <w:proofErr w:type="spellStart"/>
      <w:r w:rsidRPr="0023113E">
        <w:rPr>
          <w:rFonts w:cstheme="minorHAnsi"/>
          <w:sz w:val="24"/>
          <w:szCs w:val="24"/>
        </w:rPr>
        <w:t>thugtar</w:t>
      </w:r>
      <w:proofErr w:type="spellEnd"/>
      <w:r w:rsidRPr="0023113E">
        <w:rPr>
          <w:rFonts w:cstheme="minorHAnsi"/>
          <w:sz w:val="24"/>
          <w:szCs w:val="24"/>
        </w:rPr>
        <w:t xml:space="preserve"> </w:t>
      </w:r>
      <w:proofErr w:type="spellStart"/>
      <w:r w:rsidRPr="0023113E">
        <w:rPr>
          <w:rFonts w:cstheme="minorHAnsi"/>
          <w:sz w:val="24"/>
          <w:szCs w:val="24"/>
        </w:rPr>
        <w:t>maoiniú</w:t>
      </w:r>
      <w:proofErr w:type="spellEnd"/>
      <w:r w:rsidRPr="0023113E">
        <w:rPr>
          <w:rFonts w:cstheme="minorHAnsi"/>
          <w:sz w:val="24"/>
          <w:szCs w:val="24"/>
        </w:rPr>
        <w:t xml:space="preserve"> </w:t>
      </w:r>
      <w:proofErr w:type="spellStart"/>
      <w:r w:rsidRPr="0023113E">
        <w:rPr>
          <w:rFonts w:cstheme="minorHAnsi"/>
          <w:sz w:val="24"/>
          <w:szCs w:val="24"/>
        </w:rPr>
        <w:t>d’aon</w:t>
      </w:r>
      <w:proofErr w:type="spellEnd"/>
      <w:r w:rsidRPr="0023113E">
        <w:rPr>
          <w:rFonts w:cstheme="minorHAnsi"/>
          <w:sz w:val="24"/>
          <w:szCs w:val="24"/>
        </w:rPr>
        <w:t xml:space="preserve"> </w:t>
      </w:r>
      <w:proofErr w:type="spellStart"/>
      <w:r w:rsidRPr="0023113E">
        <w:rPr>
          <w:rFonts w:cstheme="minorHAnsi"/>
          <w:sz w:val="24"/>
          <w:szCs w:val="24"/>
        </w:rPr>
        <w:t>tionscadal</w:t>
      </w:r>
      <w:proofErr w:type="spellEnd"/>
      <w:r w:rsidRPr="0023113E">
        <w:rPr>
          <w:rFonts w:cstheme="minorHAnsi"/>
          <w:sz w:val="24"/>
          <w:szCs w:val="24"/>
        </w:rPr>
        <w:t xml:space="preserve"> a </w:t>
      </w:r>
      <w:proofErr w:type="spellStart"/>
      <w:r w:rsidRPr="0023113E">
        <w:rPr>
          <w:rFonts w:cstheme="minorHAnsi"/>
          <w:sz w:val="24"/>
          <w:szCs w:val="24"/>
        </w:rPr>
        <w:t>éilíonn</w:t>
      </w:r>
      <w:proofErr w:type="spellEnd"/>
      <w:r w:rsidRPr="0023113E">
        <w:rPr>
          <w:rFonts w:cstheme="minorHAnsi"/>
          <w:sz w:val="24"/>
          <w:szCs w:val="24"/>
        </w:rPr>
        <w:t xml:space="preserve"> </w:t>
      </w:r>
      <w:proofErr w:type="spellStart"/>
      <w:r w:rsidRPr="0023113E">
        <w:rPr>
          <w:rFonts w:cstheme="minorHAnsi"/>
          <w:sz w:val="24"/>
          <w:szCs w:val="24"/>
        </w:rPr>
        <w:t>cead</w:t>
      </w:r>
      <w:proofErr w:type="spellEnd"/>
      <w:r w:rsidRPr="0023113E">
        <w:rPr>
          <w:rFonts w:cstheme="minorHAnsi"/>
          <w:sz w:val="24"/>
          <w:szCs w:val="24"/>
        </w:rPr>
        <w:t xml:space="preserve"> </w:t>
      </w:r>
      <w:proofErr w:type="spellStart"/>
      <w:r w:rsidRPr="0023113E">
        <w:rPr>
          <w:rFonts w:cstheme="minorHAnsi"/>
          <w:sz w:val="24"/>
          <w:szCs w:val="24"/>
        </w:rPr>
        <w:t>pleanála</w:t>
      </w:r>
      <w:proofErr w:type="spellEnd"/>
      <w:r w:rsidRPr="0023113E">
        <w:rPr>
          <w:rFonts w:cstheme="minorHAnsi"/>
          <w:sz w:val="24"/>
          <w:szCs w:val="24"/>
        </w:rPr>
        <w:t xml:space="preserve">, </w:t>
      </w:r>
      <w:proofErr w:type="spellStart"/>
      <w:r w:rsidRPr="0023113E">
        <w:rPr>
          <w:rFonts w:cstheme="minorHAnsi"/>
          <w:sz w:val="24"/>
          <w:szCs w:val="24"/>
        </w:rPr>
        <w:t>tá</w:t>
      </w:r>
      <w:proofErr w:type="spellEnd"/>
      <w:r w:rsidRPr="0023113E">
        <w:rPr>
          <w:rFonts w:cstheme="minorHAnsi"/>
          <w:sz w:val="24"/>
          <w:szCs w:val="24"/>
        </w:rPr>
        <w:t xml:space="preserve"> an </w:t>
      </w:r>
      <w:proofErr w:type="spellStart"/>
      <w:r w:rsidRPr="0023113E">
        <w:rPr>
          <w:rFonts w:cstheme="minorHAnsi"/>
          <w:sz w:val="24"/>
          <w:szCs w:val="24"/>
        </w:rPr>
        <w:t>fhreagracht</w:t>
      </w:r>
      <w:proofErr w:type="spellEnd"/>
      <w:r w:rsidRPr="0023113E">
        <w:rPr>
          <w:rFonts w:cstheme="minorHAnsi"/>
          <w:sz w:val="24"/>
          <w:szCs w:val="24"/>
        </w:rPr>
        <w:t xml:space="preserve"> </w:t>
      </w:r>
      <w:proofErr w:type="spellStart"/>
      <w:r w:rsidRPr="0023113E">
        <w:rPr>
          <w:rFonts w:cstheme="minorHAnsi"/>
          <w:sz w:val="24"/>
          <w:szCs w:val="24"/>
        </w:rPr>
        <w:t>ar</w:t>
      </w:r>
      <w:proofErr w:type="spellEnd"/>
      <w:r w:rsidRPr="0023113E">
        <w:rPr>
          <w:rFonts w:cstheme="minorHAnsi"/>
          <w:sz w:val="24"/>
          <w:szCs w:val="24"/>
        </w:rPr>
        <w:t xml:space="preserve"> an </w:t>
      </w:r>
      <w:proofErr w:type="spellStart"/>
      <w:r w:rsidRPr="0023113E">
        <w:rPr>
          <w:rFonts w:cstheme="minorHAnsi"/>
          <w:sz w:val="24"/>
          <w:szCs w:val="24"/>
        </w:rPr>
        <w:t>iarratasóir</w:t>
      </w:r>
      <w:proofErr w:type="spellEnd"/>
      <w:r w:rsidRPr="0023113E">
        <w:rPr>
          <w:rFonts w:cstheme="minorHAnsi"/>
          <w:sz w:val="24"/>
          <w:szCs w:val="24"/>
        </w:rPr>
        <w:t xml:space="preserve"> a </w:t>
      </w:r>
      <w:proofErr w:type="spellStart"/>
      <w:r w:rsidRPr="0023113E">
        <w:rPr>
          <w:rFonts w:cstheme="minorHAnsi"/>
          <w:sz w:val="24"/>
          <w:szCs w:val="24"/>
        </w:rPr>
        <w:t>chinntiú</w:t>
      </w:r>
      <w:proofErr w:type="spellEnd"/>
      <w:r w:rsidRPr="0023113E">
        <w:rPr>
          <w:rFonts w:cstheme="minorHAnsi"/>
          <w:sz w:val="24"/>
          <w:szCs w:val="24"/>
        </w:rPr>
        <w:t xml:space="preserve"> go </w:t>
      </w:r>
      <w:proofErr w:type="spellStart"/>
      <w:r w:rsidRPr="0023113E">
        <w:rPr>
          <w:rFonts w:cstheme="minorHAnsi"/>
          <w:sz w:val="24"/>
          <w:szCs w:val="24"/>
        </w:rPr>
        <w:t>bhfuil</w:t>
      </w:r>
      <w:proofErr w:type="spellEnd"/>
      <w:r w:rsidRPr="0023113E">
        <w:rPr>
          <w:rFonts w:cstheme="minorHAnsi"/>
          <w:sz w:val="24"/>
          <w:szCs w:val="24"/>
        </w:rPr>
        <w:t xml:space="preserve"> </w:t>
      </w:r>
      <w:proofErr w:type="spellStart"/>
      <w:r w:rsidRPr="0023113E">
        <w:rPr>
          <w:rFonts w:cstheme="minorHAnsi"/>
          <w:sz w:val="24"/>
          <w:szCs w:val="24"/>
        </w:rPr>
        <w:t>cead</w:t>
      </w:r>
      <w:proofErr w:type="spellEnd"/>
      <w:r w:rsidRPr="0023113E">
        <w:rPr>
          <w:rFonts w:cstheme="minorHAnsi"/>
          <w:sz w:val="24"/>
          <w:szCs w:val="24"/>
        </w:rPr>
        <w:t xml:space="preserve"> </w:t>
      </w:r>
      <w:proofErr w:type="spellStart"/>
      <w:r w:rsidRPr="0023113E">
        <w:rPr>
          <w:rFonts w:cstheme="minorHAnsi"/>
          <w:sz w:val="24"/>
          <w:szCs w:val="24"/>
        </w:rPr>
        <w:t>pleanála</w:t>
      </w:r>
      <w:proofErr w:type="spellEnd"/>
      <w:r w:rsidRPr="0023113E">
        <w:rPr>
          <w:rFonts w:cstheme="minorHAnsi"/>
          <w:sz w:val="24"/>
          <w:szCs w:val="24"/>
        </w:rPr>
        <w:t xml:space="preserve"> </w:t>
      </w:r>
      <w:proofErr w:type="spellStart"/>
      <w:r w:rsidRPr="0023113E">
        <w:rPr>
          <w:rFonts w:cstheme="minorHAnsi"/>
          <w:sz w:val="24"/>
          <w:szCs w:val="24"/>
        </w:rPr>
        <w:t>acu</w:t>
      </w:r>
      <w:proofErr w:type="spellEnd"/>
      <w:r w:rsidRPr="0023113E">
        <w:rPr>
          <w:rFonts w:cstheme="minorHAnsi"/>
          <w:sz w:val="24"/>
          <w:szCs w:val="24"/>
        </w:rPr>
        <w:t>.</w:t>
      </w:r>
    </w:p>
    <w:p w14:paraId="320D1911" w14:textId="77777777" w:rsidR="00AD46A2" w:rsidRDefault="00AD46A2" w:rsidP="00AD46A2">
      <w:pPr>
        <w:pStyle w:val="NoSpacing"/>
        <w:ind w:left="720"/>
        <w:jc w:val="both"/>
        <w:rPr>
          <w:rFonts w:cstheme="minorHAnsi"/>
          <w:color w:val="FF0000"/>
          <w:sz w:val="24"/>
          <w:szCs w:val="24"/>
        </w:rPr>
      </w:pPr>
    </w:p>
    <w:p w14:paraId="3B878056" w14:textId="77777777" w:rsidR="006577F8" w:rsidRDefault="006577F8" w:rsidP="006577F8">
      <w:pPr>
        <w:pStyle w:val="NoSpacing"/>
        <w:ind w:left="720"/>
        <w:jc w:val="both"/>
        <w:rPr>
          <w:rFonts w:cstheme="minorHAnsi"/>
          <w:color w:val="FF0000"/>
          <w:sz w:val="24"/>
          <w:szCs w:val="24"/>
        </w:rPr>
      </w:pPr>
    </w:p>
    <w:p w14:paraId="585330F1" w14:textId="77777777" w:rsidR="005F066A" w:rsidRDefault="00E05176" w:rsidP="005F066A">
      <w:pPr>
        <w:pStyle w:val="NoSpacing"/>
        <w:jc w:val="both"/>
        <w:rPr>
          <w:rFonts w:cstheme="minorHAnsi"/>
          <w:b/>
          <w:sz w:val="24"/>
          <w:szCs w:val="24"/>
        </w:rPr>
      </w:pPr>
      <w:r w:rsidRPr="005F066A">
        <w:rPr>
          <w:rFonts w:cstheme="minorHAnsi"/>
          <w:b/>
          <w:sz w:val="24"/>
          <w:szCs w:val="24"/>
        </w:rPr>
        <w:t>**</w:t>
      </w:r>
      <w:proofErr w:type="spellStart"/>
      <w:r w:rsidRPr="005F066A">
        <w:rPr>
          <w:rFonts w:cstheme="minorHAnsi"/>
          <w:b/>
          <w:sz w:val="24"/>
          <w:szCs w:val="24"/>
        </w:rPr>
        <w:t>D’fhéadfaí</w:t>
      </w:r>
      <w:proofErr w:type="spellEnd"/>
      <w:r w:rsidRPr="005F066A">
        <w:rPr>
          <w:rFonts w:cstheme="minorHAnsi"/>
          <w:b/>
          <w:sz w:val="24"/>
          <w:szCs w:val="24"/>
        </w:rPr>
        <w:t xml:space="preserve"> an </w:t>
      </w:r>
      <w:proofErr w:type="spellStart"/>
      <w:r w:rsidRPr="005F066A">
        <w:rPr>
          <w:rFonts w:cstheme="minorHAnsi"/>
          <w:b/>
          <w:sz w:val="24"/>
          <w:szCs w:val="24"/>
        </w:rPr>
        <w:t>deontas</w:t>
      </w:r>
      <w:proofErr w:type="spellEnd"/>
      <w:r w:rsidRPr="005F066A">
        <w:rPr>
          <w:rFonts w:cstheme="minorHAnsi"/>
          <w:b/>
          <w:sz w:val="24"/>
          <w:szCs w:val="24"/>
        </w:rPr>
        <w:t xml:space="preserve"> a </w:t>
      </w:r>
      <w:proofErr w:type="spellStart"/>
      <w:r w:rsidRPr="005F066A">
        <w:rPr>
          <w:rFonts w:cstheme="minorHAnsi"/>
          <w:b/>
          <w:sz w:val="24"/>
          <w:szCs w:val="24"/>
        </w:rPr>
        <w:t>tharraingt</w:t>
      </w:r>
      <w:proofErr w:type="spellEnd"/>
      <w:r w:rsidRPr="005F066A">
        <w:rPr>
          <w:rFonts w:cstheme="minorHAnsi"/>
          <w:b/>
          <w:sz w:val="24"/>
          <w:szCs w:val="24"/>
        </w:rPr>
        <w:t xml:space="preserve"> </w:t>
      </w:r>
      <w:proofErr w:type="spellStart"/>
      <w:r w:rsidRPr="005F066A">
        <w:rPr>
          <w:rFonts w:cstheme="minorHAnsi"/>
          <w:b/>
          <w:sz w:val="24"/>
          <w:szCs w:val="24"/>
        </w:rPr>
        <w:t>siar</w:t>
      </w:r>
      <w:proofErr w:type="spellEnd"/>
      <w:r w:rsidRPr="005F066A">
        <w:rPr>
          <w:rFonts w:cstheme="minorHAnsi"/>
          <w:b/>
          <w:sz w:val="24"/>
          <w:szCs w:val="24"/>
        </w:rPr>
        <w:t xml:space="preserve"> mura </w:t>
      </w:r>
      <w:proofErr w:type="spellStart"/>
      <w:r w:rsidRPr="005F066A">
        <w:rPr>
          <w:rFonts w:cstheme="minorHAnsi"/>
          <w:b/>
          <w:sz w:val="24"/>
          <w:szCs w:val="24"/>
        </w:rPr>
        <w:t>gcloítear</w:t>
      </w:r>
      <w:proofErr w:type="spellEnd"/>
      <w:r w:rsidRPr="005F066A">
        <w:rPr>
          <w:rFonts w:cstheme="minorHAnsi"/>
          <w:b/>
          <w:sz w:val="24"/>
          <w:szCs w:val="24"/>
        </w:rPr>
        <w:t xml:space="preserve"> le </w:t>
      </w:r>
      <w:proofErr w:type="spellStart"/>
      <w:r w:rsidRPr="005F066A">
        <w:rPr>
          <w:rFonts w:cstheme="minorHAnsi"/>
          <w:b/>
          <w:sz w:val="24"/>
          <w:szCs w:val="24"/>
        </w:rPr>
        <w:t>haon</w:t>
      </w:r>
      <w:proofErr w:type="spellEnd"/>
      <w:r w:rsidRPr="005F066A">
        <w:rPr>
          <w:rFonts w:cstheme="minorHAnsi"/>
          <w:b/>
          <w:sz w:val="24"/>
          <w:szCs w:val="24"/>
        </w:rPr>
        <w:t xml:space="preserve"> </w:t>
      </w:r>
      <w:proofErr w:type="spellStart"/>
      <w:r w:rsidRPr="005F066A">
        <w:rPr>
          <w:rFonts w:cstheme="minorHAnsi"/>
          <w:b/>
          <w:sz w:val="24"/>
          <w:szCs w:val="24"/>
        </w:rPr>
        <w:t>cheann</w:t>
      </w:r>
      <w:proofErr w:type="spellEnd"/>
      <w:r w:rsidRPr="005F066A">
        <w:rPr>
          <w:rFonts w:cstheme="minorHAnsi"/>
          <w:b/>
          <w:sz w:val="24"/>
          <w:szCs w:val="24"/>
        </w:rPr>
        <w:t xml:space="preserve"> de na </w:t>
      </w:r>
      <w:proofErr w:type="spellStart"/>
      <w:r w:rsidRPr="005F066A">
        <w:rPr>
          <w:rFonts w:cstheme="minorHAnsi"/>
          <w:b/>
          <w:sz w:val="24"/>
          <w:szCs w:val="24"/>
        </w:rPr>
        <w:t>nithe</w:t>
      </w:r>
      <w:proofErr w:type="spellEnd"/>
      <w:r w:rsidRPr="005F066A">
        <w:rPr>
          <w:rFonts w:cstheme="minorHAnsi"/>
          <w:b/>
          <w:sz w:val="24"/>
          <w:szCs w:val="24"/>
        </w:rPr>
        <w:t xml:space="preserve"> </w:t>
      </w:r>
      <w:proofErr w:type="spellStart"/>
      <w:r w:rsidRPr="005F066A">
        <w:rPr>
          <w:rFonts w:cstheme="minorHAnsi"/>
          <w:b/>
          <w:sz w:val="24"/>
          <w:szCs w:val="24"/>
        </w:rPr>
        <w:t>thuas</w:t>
      </w:r>
      <w:proofErr w:type="spellEnd"/>
      <w:r w:rsidRPr="005F066A">
        <w:rPr>
          <w:rFonts w:cstheme="minorHAnsi"/>
          <w:b/>
          <w:sz w:val="24"/>
          <w:szCs w:val="24"/>
        </w:rPr>
        <w:t>.</w:t>
      </w:r>
    </w:p>
    <w:p w14:paraId="0A897541" w14:textId="77777777" w:rsidR="005F066A" w:rsidRDefault="005F066A" w:rsidP="005F066A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56640113" w14:textId="77777777" w:rsidR="005F066A" w:rsidRDefault="00E05176" w:rsidP="005F066A">
      <w:pPr>
        <w:pStyle w:val="NoSpacing"/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Tabhair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faoi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deara</w:t>
      </w:r>
      <w:proofErr w:type="spellEnd"/>
      <w:r>
        <w:rPr>
          <w:rFonts w:cstheme="minorHAnsi"/>
          <w:b/>
          <w:sz w:val="24"/>
          <w:szCs w:val="24"/>
        </w:rPr>
        <w:t>:</w:t>
      </w:r>
    </w:p>
    <w:p w14:paraId="558A1429" w14:textId="77777777" w:rsidR="005F066A" w:rsidRDefault="005F066A" w:rsidP="005F066A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2D345611" w14:textId="77777777" w:rsidR="005F066A" w:rsidRDefault="00E05176" w:rsidP="005F066A">
      <w:pPr>
        <w:pStyle w:val="NoSpacing"/>
        <w:jc w:val="both"/>
        <w:rPr>
          <w:rFonts w:cstheme="minorHAnsi"/>
          <w:sz w:val="24"/>
          <w:szCs w:val="24"/>
        </w:rPr>
      </w:pPr>
      <w:r w:rsidRPr="00F10F05">
        <w:rPr>
          <w:rFonts w:cstheme="minorHAnsi"/>
          <w:sz w:val="24"/>
          <w:szCs w:val="24"/>
        </w:rPr>
        <w:t xml:space="preserve">I </w:t>
      </w:r>
      <w:proofErr w:type="spellStart"/>
      <w:r w:rsidRPr="00F10F05">
        <w:rPr>
          <w:rFonts w:cstheme="minorHAnsi"/>
          <w:sz w:val="24"/>
          <w:szCs w:val="24"/>
        </w:rPr>
        <w:t>gcás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ina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leithdháiltear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deontas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chun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tacú</w:t>
      </w:r>
      <w:proofErr w:type="spellEnd"/>
      <w:r w:rsidRPr="00F10F05">
        <w:rPr>
          <w:rFonts w:cstheme="minorHAnsi"/>
          <w:sz w:val="24"/>
          <w:szCs w:val="24"/>
        </w:rPr>
        <w:t xml:space="preserve"> le </w:t>
      </w:r>
      <w:proofErr w:type="spellStart"/>
      <w:r w:rsidRPr="00F10F05">
        <w:rPr>
          <w:rFonts w:cstheme="minorHAnsi"/>
          <w:sz w:val="24"/>
          <w:szCs w:val="24"/>
        </w:rPr>
        <w:t>hócáid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nó</w:t>
      </w:r>
      <w:proofErr w:type="spellEnd"/>
      <w:r w:rsidRPr="00F10F05">
        <w:rPr>
          <w:rFonts w:cstheme="minorHAnsi"/>
          <w:sz w:val="24"/>
          <w:szCs w:val="24"/>
        </w:rPr>
        <w:t xml:space="preserve"> le </w:t>
      </w:r>
      <w:proofErr w:type="spellStart"/>
      <w:r w:rsidRPr="00F10F05">
        <w:rPr>
          <w:rFonts w:cstheme="minorHAnsi"/>
          <w:sz w:val="24"/>
          <w:szCs w:val="24"/>
        </w:rPr>
        <w:t>tionscadal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ar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leith</w:t>
      </w:r>
      <w:proofErr w:type="spellEnd"/>
      <w:r w:rsidRPr="00F10F05">
        <w:rPr>
          <w:rFonts w:cstheme="minorHAnsi"/>
          <w:sz w:val="24"/>
          <w:szCs w:val="24"/>
        </w:rPr>
        <w:t xml:space="preserve">, </w:t>
      </w:r>
      <w:proofErr w:type="spellStart"/>
      <w:r w:rsidRPr="00F10F05">
        <w:rPr>
          <w:rFonts w:cstheme="minorHAnsi"/>
          <w:sz w:val="24"/>
          <w:szCs w:val="24"/>
        </w:rPr>
        <w:t>ní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bheidh</w:t>
      </w:r>
      <w:proofErr w:type="spellEnd"/>
      <w:r w:rsidRPr="00F10F05">
        <w:rPr>
          <w:rFonts w:cstheme="minorHAnsi"/>
          <w:sz w:val="24"/>
          <w:szCs w:val="24"/>
        </w:rPr>
        <w:t xml:space="preserve"> Comhairle Contae </w:t>
      </w:r>
      <w:proofErr w:type="spellStart"/>
      <w:r w:rsidRPr="00F10F05">
        <w:rPr>
          <w:rFonts w:cstheme="minorHAnsi"/>
          <w:sz w:val="24"/>
          <w:szCs w:val="24"/>
        </w:rPr>
        <w:t>Lú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agus</w:t>
      </w:r>
      <w:proofErr w:type="spellEnd"/>
      <w:r w:rsidRPr="00F10F05">
        <w:rPr>
          <w:rFonts w:cstheme="minorHAnsi"/>
          <w:sz w:val="24"/>
          <w:szCs w:val="24"/>
        </w:rPr>
        <w:t xml:space="preserve"> Éire </w:t>
      </w:r>
      <w:proofErr w:type="spellStart"/>
      <w:r w:rsidRPr="00F10F05">
        <w:rPr>
          <w:rFonts w:cstheme="minorHAnsi"/>
          <w:sz w:val="24"/>
          <w:szCs w:val="24"/>
        </w:rPr>
        <w:t>Ildánach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freagrach</w:t>
      </w:r>
      <w:proofErr w:type="spellEnd"/>
      <w:r w:rsidRPr="00F10F05">
        <w:rPr>
          <w:rFonts w:cstheme="minorHAnsi"/>
          <w:sz w:val="24"/>
          <w:szCs w:val="24"/>
        </w:rPr>
        <w:t xml:space="preserve"> as </w:t>
      </w:r>
      <w:proofErr w:type="spellStart"/>
      <w:r w:rsidRPr="00F10F05">
        <w:rPr>
          <w:rFonts w:cstheme="minorHAnsi"/>
          <w:sz w:val="24"/>
          <w:szCs w:val="24"/>
        </w:rPr>
        <w:t>árachas</w:t>
      </w:r>
      <w:proofErr w:type="spellEnd"/>
      <w:r w:rsidRPr="00F10F05">
        <w:rPr>
          <w:rFonts w:cstheme="minorHAnsi"/>
          <w:sz w:val="24"/>
          <w:szCs w:val="24"/>
        </w:rPr>
        <w:t xml:space="preserve"> an </w:t>
      </w:r>
      <w:proofErr w:type="spellStart"/>
      <w:r w:rsidRPr="00F10F05">
        <w:rPr>
          <w:rFonts w:cstheme="minorHAnsi"/>
          <w:sz w:val="24"/>
          <w:szCs w:val="24"/>
        </w:rPr>
        <w:t>imeachta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nó</w:t>
      </w:r>
      <w:proofErr w:type="spellEnd"/>
      <w:r w:rsidRPr="00F10F05">
        <w:rPr>
          <w:rFonts w:cstheme="minorHAnsi"/>
          <w:sz w:val="24"/>
          <w:szCs w:val="24"/>
        </w:rPr>
        <w:t xml:space="preserve"> an </w:t>
      </w:r>
      <w:proofErr w:type="spellStart"/>
      <w:r w:rsidRPr="00F10F05">
        <w:rPr>
          <w:rFonts w:cstheme="minorHAnsi"/>
          <w:sz w:val="24"/>
          <w:szCs w:val="24"/>
        </w:rPr>
        <w:t>tionscadail</w:t>
      </w:r>
      <w:proofErr w:type="spellEnd"/>
      <w:r w:rsidRPr="00F10F05">
        <w:rPr>
          <w:rFonts w:cstheme="minorHAnsi"/>
          <w:sz w:val="24"/>
          <w:szCs w:val="24"/>
        </w:rPr>
        <w:t xml:space="preserve"> sin.  </w:t>
      </w:r>
      <w:proofErr w:type="spellStart"/>
      <w:r w:rsidRPr="00F10F05">
        <w:rPr>
          <w:rFonts w:cstheme="minorHAnsi"/>
          <w:sz w:val="24"/>
          <w:szCs w:val="24"/>
        </w:rPr>
        <w:t>Molann</w:t>
      </w:r>
      <w:proofErr w:type="spellEnd"/>
      <w:r w:rsidRPr="00F10F05">
        <w:rPr>
          <w:rFonts w:cstheme="minorHAnsi"/>
          <w:sz w:val="24"/>
          <w:szCs w:val="24"/>
        </w:rPr>
        <w:t xml:space="preserve"> Comhairle Contae </w:t>
      </w:r>
      <w:proofErr w:type="spellStart"/>
      <w:r w:rsidRPr="00F10F05">
        <w:rPr>
          <w:rFonts w:cstheme="minorHAnsi"/>
          <w:sz w:val="24"/>
          <w:szCs w:val="24"/>
        </w:rPr>
        <w:t>Lú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agus</w:t>
      </w:r>
      <w:proofErr w:type="spellEnd"/>
      <w:r w:rsidRPr="00F10F05">
        <w:rPr>
          <w:rFonts w:cstheme="minorHAnsi"/>
          <w:sz w:val="24"/>
          <w:szCs w:val="24"/>
        </w:rPr>
        <w:t xml:space="preserve"> Éire </w:t>
      </w:r>
      <w:proofErr w:type="spellStart"/>
      <w:r w:rsidRPr="00F10F05">
        <w:rPr>
          <w:rFonts w:cstheme="minorHAnsi"/>
          <w:sz w:val="24"/>
          <w:szCs w:val="24"/>
        </w:rPr>
        <w:t>Ildánach</w:t>
      </w:r>
      <w:proofErr w:type="spellEnd"/>
      <w:r w:rsidRPr="00F10F05">
        <w:rPr>
          <w:rFonts w:cstheme="minorHAnsi"/>
          <w:sz w:val="24"/>
          <w:szCs w:val="24"/>
        </w:rPr>
        <w:t xml:space="preserve"> go </w:t>
      </w:r>
      <w:proofErr w:type="spellStart"/>
      <w:r w:rsidRPr="00F10F05">
        <w:rPr>
          <w:rFonts w:cstheme="minorHAnsi"/>
          <w:sz w:val="24"/>
          <w:szCs w:val="24"/>
        </w:rPr>
        <w:t>gcinntíonn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eagraithe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imeachtaí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agus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tionscadail</w:t>
      </w:r>
      <w:proofErr w:type="spellEnd"/>
      <w:r w:rsidRPr="00F10F05">
        <w:rPr>
          <w:rFonts w:cstheme="minorHAnsi"/>
          <w:sz w:val="24"/>
          <w:szCs w:val="24"/>
        </w:rPr>
        <w:t xml:space="preserve"> go </w:t>
      </w:r>
      <w:proofErr w:type="spellStart"/>
      <w:r w:rsidRPr="00F10F05">
        <w:rPr>
          <w:rFonts w:cstheme="minorHAnsi"/>
          <w:sz w:val="24"/>
          <w:szCs w:val="24"/>
        </w:rPr>
        <w:t>bhfuil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árachas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imleor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i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bhfeidhm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sula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gcuirtear</w:t>
      </w:r>
      <w:proofErr w:type="spellEnd"/>
      <w:r w:rsidRPr="00F10F05">
        <w:rPr>
          <w:rFonts w:cstheme="minorHAnsi"/>
          <w:sz w:val="24"/>
          <w:szCs w:val="24"/>
        </w:rPr>
        <w:t xml:space="preserve"> </w:t>
      </w:r>
      <w:proofErr w:type="spellStart"/>
      <w:r w:rsidRPr="00F10F05">
        <w:rPr>
          <w:rFonts w:cstheme="minorHAnsi"/>
          <w:sz w:val="24"/>
          <w:szCs w:val="24"/>
        </w:rPr>
        <w:t>tús</w:t>
      </w:r>
      <w:proofErr w:type="spellEnd"/>
      <w:r w:rsidRPr="00F10F05">
        <w:rPr>
          <w:rFonts w:cstheme="minorHAnsi"/>
          <w:sz w:val="24"/>
          <w:szCs w:val="24"/>
        </w:rPr>
        <w:t xml:space="preserve"> leis an </w:t>
      </w:r>
      <w:proofErr w:type="spellStart"/>
      <w:r w:rsidRPr="00F10F05">
        <w:rPr>
          <w:rFonts w:cstheme="minorHAnsi"/>
          <w:sz w:val="24"/>
          <w:szCs w:val="24"/>
        </w:rPr>
        <w:t>tionscadal</w:t>
      </w:r>
      <w:proofErr w:type="spellEnd"/>
      <w:r w:rsidRPr="00F10F05">
        <w:rPr>
          <w:rFonts w:cstheme="minorHAnsi"/>
          <w:sz w:val="24"/>
          <w:szCs w:val="24"/>
        </w:rPr>
        <w:t>.</w:t>
      </w:r>
    </w:p>
    <w:p w14:paraId="4BD6969A" w14:textId="77777777" w:rsidR="00F10F05" w:rsidRDefault="00F10F05" w:rsidP="005F066A">
      <w:pPr>
        <w:pStyle w:val="NoSpacing"/>
        <w:jc w:val="both"/>
        <w:rPr>
          <w:rFonts w:cstheme="minorHAnsi"/>
          <w:sz w:val="24"/>
          <w:szCs w:val="24"/>
        </w:rPr>
      </w:pPr>
    </w:p>
    <w:p w14:paraId="025C7647" w14:textId="77777777" w:rsidR="00F10F05" w:rsidRDefault="00E05176" w:rsidP="005F066A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Ní </w:t>
      </w:r>
      <w:proofErr w:type="spellStart"/>
      <w:r>
        <w:rPr>
          <w:rFonts w:cstheme="minorHAnsi"/>
          <w:sz w:val="24"/>
          <w:szCs w:val="24"/>
        </w:rPr>
        <w:t>bheidh</w:t>
      </w:r>
      <w:proofErr w:type="spellEnd"/>
      <w:r>
        <w:rPr>
          <w:rFonts w:cstheme="minorHAnsi"/>
          <w:sz w:val="24"/>
          <w:szCs w:val="24"/>
        </w:rPr>
        <w:t xml:space="preserve"> Comhairle Contae </w:t>
      </w:r>
      <w:proofErr w:type="spellStart"/>
      <w:r>
        <w:rPr>
          <w:rFonts w:cstheme="minorHAnsi"/>
          <w:sz w:val="24"/>
          <w:szCs w:val="24"/>
        </w:rPr>
        <w:t>Lú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agus</w:t>
      </w:r>
      <w:proofErr w:type="spellEnd"/>
      <w:r>
        <w:rPr>
          <w:rFonts w:cstheme="minorHAnsi"/>
          <w:sz w:val="24"/>
          <w:szCs w:val="24"/>
        </w:rPr>
        <w:t xml:space="preserve"> Éire </w:t>
      </w:r>
      <w:proofErr w:type="spellStart"/>
      <w:r>
        <w:rPr>
          <w:rFonts w:cstheme="minorHAnsi"/>
          <w:sz w:val="24"/>
          <w:szCs w:val="24"/>
        </w:rPr>
        <w:t>Ildánach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freagrach</w:t>
      </w:r>
      <w:proofErr w:type="spellEnd"/>
      <w:r>
        <w:rPr>
          <w:rFonts w:cstheme="minorHAnsi"/>
          <w:sz w:val="24"/>
          <w:szCs w:val="24"/>
        </w:rPr>
        <w:t xml:space="preserve"> as </w:t>
      </w:r>
      <w:proofErr w:type="spellStart"/>
      <w:r>
        <w:rPr>
          <w:rFonts w:cstheme="minorHAnsi"/>
          <w:sz w:val="24"/>
          <w:szCs w:val="24"/>
        </w:rPr>
        <w:t>aon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cheadú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cead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pleanála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ceadúnais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nó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toilithe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theastaíonn</w:t>
      </w:r>
      <w:proofErr w:type="spellEnd"/>
      <w:r>
        <w:rPr>
          <w:rFonts w:cstheme="minorHAnsi"/>
          <w:sz w:val="24"/>
          <w:szCs w:val="24"/>
        </w:rPr>
        <w:t xml:space="preserve"> don </w:t>
      </w:r>
      <w:proofErr w:type="spellStart"/>
      <w:r>
        <w:rPr>
          <w:rFonts w:cstheme="minorHAnsi"/>
          <w:sz w:val="24"/>
          <w:szCs w:val="24"/>
        </w:rPr>
        <w:t>tionscadal</w:t>
      </w:r>
      <w:proofErr w:type="spellEnd"/>
      <w:r>
        <w:rPr>
          <w:rFonts w:cstheme="minorHAnsi"/>
          <w:sz w:val="24"/>
          <w:szCs w:val="24"/>
        </w:rPr>
        <w:t xml:space="preserve">; Is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an </w:t>
      </w:r>
      <w:proofErr w:type="spellStart"/>
      <w:r>
        <w:rPr>
          <w:rFonts w:cstheme="minorHAnsi"/>
          <w:sz w:val="24"/>
          <w:szCs w:val="24"/>
        </w:rPr>
        <w:t>iarratasóir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eagraí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atá</w:t>
      </w:r>
      <w:proofErr w:type="spellEnd"/>
      <w:r>
        <w:rPr>
          <w:rFonts w:cstheme="minorHAnsi"/>
          <w:sz w:val="24"/>
          <w:szCs w:val="24"/>
        </w:rPr>
        <w:t xml:space="preserve"> an </w:t>
      </w:r>
      <w:proofErr w:type="spellStart"/>
      <w:r>
        <w:rPr>
          <w:rFonts w:cstheme="minorHAnsi"/>
          <w:sz w:val="24"/>
          <w:szCs w:val="24"/>
        </w:rPr>
        <w:t>fhreagracht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chinntiú</w:t>
      </w:r>
      <w:proofErr w:type="spellEnd"/>
      <w:r>
        <w:rPr>
          <w:rFonts w:cstheme="minorHAnsi"/>
          <w:sz w:val="24"/>
          <w:szCs w:val="24"/>
        </w:rPr>
        <w:t xml:space="preserve"> go </w:t>
      </w:r>
      <w:proofErr w:type="spellStart"/>
      <w:r>
        <w:rPr>
          <w:rFonts w:cstheme="minorHAnsi"/>
          <w:sz w:val="24"/>
          <w:szCs w:val="24"/>
        </w:rPr>
        <w:t>bhfuil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siad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bhfeidhm</w:t>
      </w:r>
      <w:proofErr w:type="spellEnd"/>
      <w:r>
        <w:rPr>
          <w:rFonts w:cstheme="minorHAnsi"/>
          <w:sz w:val="24"/>
          <w:szCs w:val="24"/>
        </w:rPr>
        <w:t>.</w:t>
      </w:r>
    </w:p>
    <w:p w14:paraId="30323D96" w14:textId="77777777" w:rsidR="00DA3CE7" w:rsidRDefault="00DA3CE7" w:rsidP="005F066A">
      <w:pPr>
        <w:pStyle w:val="NoSpacing"/>
        <w:jc w:val="both"/>
        <w:rPr>
          <w:rFonts w:cstheme="minorHAnsi"/>
          <w:sz w:val="24"/>
          <w:szCs w:val="24"/>
        </w:rPr>
      </w:pPr>
    </w:p>
    <w:p w14:paraId="12717B63" w14:textId="63AA6B1E" w:rsidR="00E252D0" w:rsidRDefault="00E05176" w:rsidP="0049431F">
      <w:pPr>
        <w:pStyle w:val="NoSpacing"/>
        <w:jc w:val="both"/>
        <w:rPr>
          <w:b/>
          <w:color w:val="FF0000"/>
          <w:sz w:val="24"/>
          <w:szCs w:val="24"/>
        </w:rPr>
      </w:pPr>
      <w:r w:rsidRPr="00E208E5">
        <w:rPr>
          <w:b/>
          <w:color w:val="FF0000"/>
          <w:sz w:val="24"/>
          <w:szCs w:val="24"/>
        </w:rPr>
        <w:t xml:space="preserve">Ní </w:t>
      </w:r>
      <w:proofErr w:type="spellStart"/>
      <w:r w:rsidRPr="00E208E5">
        <w:rPr>
          <w:b/>
          <w:color w:val="FF0000"/>
          <w:sz w:val="24"/>
          <w:szCs w:val="24"/>
        </w:rPr>
        <w:t>mór</w:t>
      </w:r>
      <w:proofErr w:type="spellEnd"/>
      <w:r w:rsidRPr="00E208E5">
        <w:rPr>
          <w:b/>
          <w:color w:val="FF0000"/>
          <w:sz w:val="24"/>
          <w:szCs w:val="24"/>
        </w:rPr>
        <w:t xml:space="preserve"> </w:t>
      </w:r>
      <w:proofErr w:type="spellStart"/>
      <w:r w:rsidRPr="00E208E5">
        <w:rPr>
          <w:b/>
          <w:color w:val="FF0000"/>
          <w:sz w:val="24"/>
          <w:szCs w:val="24"/>
        </w:rPr>
        <w:t>iarratais</w:t>
      </w:r>
      <w:proofErr w:type="spellEnd"/>
      <w:r w:rsidRPr="00E208E5">
        <w:rPr>
          <w:b/>
          <w:color w:val="FF0000"/>
          <w:sz w:val="24"/>
          <w:szCs w:val="24"/>
        </w:rPr>
        <w:t xml:space="preserve"> a </w:t>
      </w:r>
      <w:proofErr w:type="spellStart"/>
      <w:r w:rsidRPr="00E208E5">
        <w:rPr>
          <w:b/>
          <w:color w:val="FF0000"/>
          <w:sz w:val="24"/>
          <w:szCs w:val="24"/>
        </w:rPr>
        <w:t>bheith</w:t>
      </w:r>
      <w:proofErr w:type="spellEnd"/>
      <w:r w:rsidRPr="00E208E5">
        <w:rPr>
          <w:b/>
          <w:color w:val="FF0000"/>
          <w:sz w:val="24"/>
          <w:szCs w:val="24"/>
        </w:rPr>
        <w:t xml:space="preserve"> </w:t>
      </w:r>
      <w:proofErr w:type="spellStart"/>
      <w:r w:rsidRPr="00E208E5">
        <w:rPr>
          <w:b/>
          <w:color w:val="FF0000"/>
          <w:sz w:val="24"/>
          <w:szCs w:val="24"/>
        </w:rPr>
        <w:t>faighte</w:t>
      </w:r>
      <w:proofErr w:type="spellEnd"/>
      <w:r w:rsidRPr="00E208E5">
        <w:rPr>
          <w:b/>
          <w:color w:val="FF0000"/>
          <w:sz w:val="24"/>
          <w:szCs w:val="24"/>
        </w:rPr>
        <w:t xml:space="preserve"> </w:t>
      </w:r>
      <w:proofErr w:type="spellStart"/>
      <w:r w:rsidRPr="00E208E5">
        <w:rPr>
          <w:b/>
          <w:color w:val="FF0000"/>
          <w:sz w:val="24"/>
          <w:szCs w:val="24"/>
        </w:rPr>
        <w:t>faoin</w:t>
      </w:r>
      <w:proofErr w:type="spellEnd"/>
      <w:r w:rsidRPr="00E208E5">
        <w:rPr>
          <w:b/>
          <w:color w:val="FF0000"/>
          <w:sz w:val="24"/>
          <w:szCs w:val="24"/>
        </w:rPr>
        <w:t xml:space="preserve"> </w:t>
      </w:r>
      <w:proofErr w:type="spellStart"/>
      <w:r w:rsidR="00043BE2">
        <w:rPr>
          <w:b/>
          <w:color w:val="FF0000"/>
          <w:sz w:val="24"/>
          <w:szCs w:val="24"/>
        </w:rPr>
        <w:t>Déardaoin</w:t>
      </w:r>
      <w:proofErr w:type="spellEnd"/>
      <w:r w:rsidRPr="00E208E5">
        <w:rPr>
          <w:b/>
          <w:color w:val="FF0000"/>
          <w:sz w:val="24"/>
          <w:szCs w:val="24"/>
        </w:rPr>
        <w:t xml:space="preserve"> </w:t>
      </w:r>
      <w:r w:rsidR="00707595">
        <w:rPr>
          <w:b/>
          <w:color w:val="FF0000"/>
          <w:sz w:val="24"/>
          <w:szCs w:val="24"/>
        </w:rPr>
        <w:t>12</w:t>
      </w:r>
      <w:r w:rsidR="0071264D" w:rsidRPr="0071264D">
        <w:rPr>
          <w:b/>
          <w:color w:val="FF0000"/>
          <w:sz w:val="24"/>
          <w:szCs w:val="24"/>
          <w:vertAlign w:val="superscript"/>
        </w:rPr>
        <w:t>ú</w:t>
      </w:r>
      <w:r w:rsidRPr="00E208E5">
        <w:rPr>
          <w:b/>
          <w:color w:val="FF0000"/>
          <w:sz w:val="24"/>
          <w:szCs w:val="24"/>
        </w:rPr>
        <w:t xml:space="preserve"> </w:t>
      </w:r>
      <w:proofErr w:type="spellStart"/>
      <w:r w:rsidRPr="00E208E5">
        <w:rPr>
          <w:b/>
          <w:color w:val="FF0000"/>
          <w:sz w:val="24"/>
          <w:szCs w:val="24"/>
        </w:rPr>
        <w:t>Feabhra</w:t>
      </w:r>
      <w:proofErr w:type="spellEnd"/>
      <w:r w:rsidRPr="00E208E5">
        <w:rPr>
          <w:b/>
          <w:color w:val="FF0000"/>
          <w:sz w:val="24"/>
          <w:szCs w:val="24"/>
        </w:rPr>
        <w:t xml:space="preserve"> 2024 ag 4.p.m</w:t>
      </w:r>
    </w:p>
    <w:p w14:paraId="269751EB" w14:textId="77777777" w:rsidR="00D63A6C" w:rsidRDefault="00E05176" w:rsidP="0049431F">
      <w:pPr>
        <w:pStyle w:val="NoSpacing"/>
        <w:jc w:val="both"/>
        <w:rPr>
          <w:b/>
          <w:sz w:val="24"/>
          <w:szCs w:val="24"/>
        </w:rPr>
      </w:pPr>
      <w:proofErr w:type="spellStart"/>
      <w:r w:rsidRPr="00336DA7">
        <w:rPr>
          <w:b/>
          <w:color w:val="FF0000"/>
          <w:sz w:val="24"/>
          <w:szCs w:val="24"/>
          <w:highlight w:val="yellow"/>
        </w:rPr>
        <w:t>Glacfar</w:t>
      </w:r>
      <w:proofErr w:type="spellEnd"/>
      <w:r w:rsidRPr="00336DA7">
        <w:rPr>
          <w:b/>
          <w:color w:val="FF0000"/>
          <w:sz w:val="24"/>
          <w:szCs w:val="24"/>
          <w:highlight w:val="yellow"/>
        </w:rPr>
        <w:t xml:space="preserve"> le </w:t>
      </w:r>
      <w:proofErr w:type="spellStart"/>
      <w:r w:rsidRPr="00336DA7">
        <w:rPr>
          <w:b/>
          <w:color w:val="FF0000"/>
          <w:sz w:val="24"/>
          <w:szCs w:val="24"/>
          <w:highlight w:val="yellow"/>
        </w:rPr>
        <w:t>hiarratais</w:t>
      </w:r>
      <w:proofErr w:type="spellEnd"/>
      <w:r w:rsidRPr="00336DA7">
        <w:rPr>
          <w:b/>
          <w:color w:val="FF0000"/>
          <w:sz w:val="24"/>
          <w:szCs w:val="24"/>
          <w:highlight w:val="yellow"/>
        </w:rPr>
        <w:t xml:space="preserve"> </w:t>
      </w:r>
      <w:proofErr w:type="spellStart"/>
      <w:r w:rsidRPr="00336DA7">
        <w:rPr>
          <w:b/>
          <w:color w:val="FF0000"/>
          <w:sz w:val="24"/>
          <w:szCs w:val="24"/>
          <w:highlight w:val="yellow"/>
        </w:rPr>
        <w:t>trí</w:t>
      </w:r>
      <w:proofErr w:type="spellEnd"/>
      <w:r w:rsidRPr="00336DA7">
        <w:rPr>
          <w:b/>
          <w:color w:val="FF0000"/>
          <w:sz w:val="24"/>
          <w:szCs w:val="24"/>
          <w:highlight w:val="yellow"/>
        </w:rPr>
        <w:t xml:space="preserve"> </w:t>
      </w:r>
      <w:proofErr w:type="spellStart"/>
      <w:r w:rsidRPr="00336DA7">
        <w:rPr>
          <w:b/>
          <w:color w:val="FF0000"/>
          <w:sz w:val="24"/>
          <w:szCs w:val="24"/>
          <w:highlight w:val="yellow"/>
          <w:u w:val="single"/>
        </w:rPr>
        <w:t>ríomhphost</w:t>
      </w:r>
      <w:proofErr w:type="spellEnd"/>
      <w:r w:rsidRPr="00336DA7">
        <w:rPr>
          <w:b/>
          <w:color w:val="FF0000"/>
          <w:sz w:val="24"/>
          <w:szCs w:val="24"/>
          <w:highlight w:val="yellow"/>
          <w:u w:val="single"/>
        </w:rPr>
        <w:t xml:space="preserve"> </w:t>
      </w:r>
      <w:proofErr w:type="spellStart"/>
      <w:r w:rsidRPr="00336DA7">
        <w:rPr>
          <w:b/>
          <w:color w:val="FF0000"/>
          <w:sz w:val="24"/>
          <w:szCs w:val="24"/>
          <w:highlight w:val="yellow"/>
          <w:u w:val="single"/>
        </w:rPr>
        <w:t>amháin</w:t>
      </w:r>
      <w:proofErr w:type="spellEnd"/>
      <w:r w:rsidRPr="00336DA7">
        <w:rPr>
          <w:b/>
          <w:color w:val="FF0000"/>
          <w:sz w:val="24"/>
          <w:szCs w:val="24"/>
          <w:highlight w:val="yellow"/>
        </w:rPr>
        <w:t xml:space="preserve">. Ba </w:t>
      </w:r>
      <w:proofErr w:type="spellStart"/>
      <w:r w:rsidRPr="00336DA7">
        <w:rPr>
          <w:b/>
          <w:color w:val="FF0000"/>
          <w:sz w:val="24"/>
          <w:szCs w:val="24"/>
          <w:highlight w:val="yellow"/>
        </w:rPr>
        <w:t>cheart</w:t>
      </w:r>
      <w:proofErr w:type="spellEnd"/>
      <w:r w:rsidRPr="00336DA7">
        <w:rPr>
          <w:b/>
          <w:color w:val="FF0000"/>
          <w:sz w:val="24"/>
          <w:szCs w:val="24"/>
          <w:highlight w:val="yellow"/>
        </w:rPr>
        <w:t xml:space="preserve"> </w:t>
      </w:r>
      <w:proofErr w:type="spellStart"/>
      <w:r w:rsidRPr="00336DA7">
        <w:rPr>
          <w:b/>
          <w:color w:val="FF0000"/>
          <w:sz w:val="24"/>
          <w:szCs w:val="24"/>
          <w:highlight w:val="yellow"/>
        </w:rPr>
        <w:t>iarratais</w:t>
      </w:r>
      <w:proofErr w:type="spellEnd"/>
      <w:r w:rsidRPr="00336DA7">
        <w:rPr>
          <w:b/>
          <w:color w:val="FF0000"/>
          <w:sz w:val="24"/>
          <w:szCs w:val="24"/>
          <w:highlight w:val="yellow"/>
        </w:rPr>
        <w:t xml:space="preserve"> a </w:t>
      </w:r>
      <w:proofErr w:type="spellStart"/>
      <w:r w:rsidRPr="00336DA7">
        <w:rPr>
          <w:b/>
          <w:color w:val="FF0000"/>
          <w:sz w:val="24"/>
          <w:szCs w:val="24"/>
          <w:highlight w:val="yellow"/>
        </w:rPr>
        <w:t>sheoladh</w:t>
      </w:r>
      <w:proofErr w:type="spellEnd"/>
      <w:r w:rsidRPr="00336DA7">
        <w:rPr>
          <w:b/>
          <w:color w:val="FF0000"/>
          <w:sz w:val="24"/>
          <w:szCs w:val="24"/>
          <w:highlight w:val="yellow"/>
        </w:rPr>
        <w:t xml:space="preserve"> </w:t>
      </w:r>
      <w:proofErr w:type="spellStart"/>
      <w:r w:rsidRPr="00336DA7">
        <w:rPr>
          <w:b/>
          <w:color w:val="FF0000"/>
          <w:sz w:val="24"/>
          <w:szCs w:val="24"/>
          <w:highlight w:val="yellow"/>
        </w:rPr>
        <w:t>trí</w:t>
      </w:r>
      <w:proofErr w:type="spellEnd"/>
      <w:r w:rsidRPr="00336DA7">
        <w:rPr>
          <w:b/>
          <w:color w:val="FF0000"/>
          <w:sz w:val="24"/>
          <w:szCs w:val="24"/>
          <w:highlight w:val="yellow"/>
        </w:rPr>
        <w:t xml:space="preserve"> </w:t>
      </w:r>
      <w:proofErr w:type="spellStart"/>
      <w:r w:rsidRPr="00336DA7">
        <w:rPr>
          <w:b/>
          <w:color w:val="FF0000"/>
          <w:sz w:val="24"/>
          <w:szCs w:val="24"/>
          <w:highlight w:val="yellow"/>
        </w:rPr>
        <w:t>ríomhphost</w:t>
      </w:r>
      <w:proofErr w:type="spellEnd"/>
      <w:r w:rsidRPr="00336DA7">
        <w:rPr>
          <w:b/>
          <w:color w:val="FF0000"/>
          <w:sz w:val="24"/>
          <w:szCs w:val="24"/>
          <w:highlight w:val="yellow"/>
        </w:rPr>
        <w:t xml:space="preserve"> </w:t>
      </w:r>
      <w:proofErr w:type="spellStart"/>
      <w:r w:rsidRPr="00336DA7">
        <w:rPr>
          <w:b/>
          <w:color w:val="FF0000"/>
          <w:sz w:val="24"/>
          <w:szCs w:val="24"/>
          <w:highlight w:val="yellow"/>
        </w:rPr>
        <w:t>chuig</w:t>
      </w:r>
      <w:proofErr w:type="spellEnd"/>
      <w:r w:rsidRPr="00336DA7">
        <w:rPr>
          <w:b/>
          <w:color w:val="FF0000"/>
          <w:sz w:val="24"/>
          <w:szCs w:val="24"/>
          <w:highlight w:val="yellow"/>
        </w:rPr>
        <w:t xml:space="preserve"> </w:t>
      </w:r>
      <w:hyperlink r:id="rId13" w:history="1">
        <w:r w:rsidR="0071264D" w:rsidRPr="00336DA7">
          <w:rPr>
            <w:rStyle w:val="Hyperlink"/>
            <w:rFonts w:cstheme="minorBidi"/>
            <w:b/>
            <w:sz w:val="24"/>
            <w:szCs w:val="24"/>
            <w:highlight w:val="yellow"/>
          </w:rPr>
          <w:t>creativeireland@louthcoco.ie</w:t>
        </w:r>
      </w:hyperlink>
      <w:r>
        <w:rPr>
          <w:b/>
          <w:color w:val="FF0000"/>
          <w:sz w:val="24"/>
          <w:szCs w:val="24"/>
        </w:rPr>
        <w:t xml:space="preserve"> </w:t>
      </w:r>
    </w:p>
    <w:p w14:paraId="162E6CC1" w14:textId="77777777" w:rsidR="00F20562" w:rsidRDefault="00F20562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0E0EED6D" w14:textId="77777777" w:rsidR="00D63A6C" w:rsidRDefault="00E05176" w:rsidP="0049431F">
      <w:pPr>
        <w:pStyle w:val="NoSpacing"/>
        <w:jc w:val="both"/>
        <w:rPr>
          <w:b/>
          <w:color w:val="FF0000"/>
          <w:sz w:val="24"/>
          <w:szCs w:val="24"/>
        </w:rPr>
      </w:pPr>
      <w:proofErr w:type="spellStart"/>
      <w:r>
        <w:rPr>
          <w:b/>
          <w:color w:val="FF0000"/>
          <w:sz w:val="24"/>
          <w:szCs w:val="24"/>
        </w:rPr>
        <w:t>Téigh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ar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aghaidh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chuig</w:t>
      </w:r>
      <w:proofErr w:type="spellEnd"/>
      <w:r>
        <w:rPr>
          <w:b/>
          <w:color w:val="FF0000"/>
          <w:sz w:val="24"/>
          <w:szCs w:val="24"/>
        </w:rPr>
        <w:t xml:space="preserve"> an </w:t>
      </w:r>
      <w:proofErr w:type="spellStart"/>
      <w:r>
        <w:rPr>
          <w:b/>
          <w:color w:val="FF0000"/>
          <w:sz w:val="24"/>
          <w:szCs w:val="24"/>
        </w:rPr>
        <w:t>bhfoirm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iarratais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thíos</w:t>
      </w:r>
      <w:proofErr w:type="spellEnd"/>
      <w:r>
        <w:rPr>
          <w:b/>
          <w:color w:val="FF0000"/>
          <w:sz w:val="24"/>
          <w:szCs w:val="24"/>
        </w:rPr>
        <w:t xml:space="preserve"> le do </w:t>
      </w:r>
      <w:proofErr w:type="spellStart"/>
      <w:r>
        <w:rPr>
          <w:b/>
          <w:color w:val="FF0000"/>
          <w:sz w:val="24"/>
          <w:szCs w:val="24"/>
        </w:rPr>
        <w:t>thoil</w:t>
      </w:r>
      <w:proofErr w:type="spellEnd"/>
      <w:r>
        <w:rPr>
          <w:b/>
          <w:color w:val="FF0000"/>
          <w:sz w:val="24"/>
          <w:szCs w:val="24"/>
        </w:rPr>
        <w:t>.</w:t>
      </w:r>
    </w:p>
    <w:p w14:paraId="6DB722BF" w14:textId="77777777" w:rsidR="00D63A6C" w:rsidRDefault="00D63A6C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25BCE36A" w14:textId="77777777" w:rsidR="006C065A" w:rsidRDefault="006C065A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5A6D0DE2" w14:textId="77777777" w:rsidR="006C065A" w:rsidRDefault="006C065A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24BA6FAB" w14:textId="77777777" w:rsidR="006C065A" w:rsidRDefault="006C065A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1F5AC16C" w14:textId="77777777" w:rsidR="006C065A" w:rsidRDefault="006C065A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77BB1EF4" w14:textId="77777777" w:rsidR="006C065A" w:rsidRDefault="006C065A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609F64DC" w14:textId="77777777" w:rsidR="006C065A" w:rsidRDefault="006C065A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5DED2D41" w14:textId="77777777" w:rsidR="006C065A" w:rsidRDefault="006C065A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6EEDEE94" w14:textId="77777777" w:rsidR="006C065A" w:rsidRDefault="006C065A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38E6870C" w14:textId="77777777" w:rsidR="006C065A" w:rsidRDefault="006C065A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7ED7A4C2" w14:textId="77777777" w:rsidR="006C065A" w:rsidRDefault="006C065A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31D898AB" w14:textId="77777777" w:rsidR="006C065A" w:rsidRDefault="006C065A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5D65AB11" w14:textId="77777777" w:rsidR="006C065A" w:rsidRDefault="006C065A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206087F0" w14:textId="77777777" w:rsidR="006C065A" w:rsidRDefault="006C065A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324BD715" w14:textId="77777777" w:rsidR="006C065A" w:rsidRDefault="006C065A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228712C1" w14:textId="77777777" w:rsidR="006C065A" w:rsidRDefault="006C065A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32E72C96" w14:textId="77777777" w:rsidR="006C065A" w:rsidRDefault="006C065A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69A6525A" w14:textId="77777777" w:rsidR="006C065A" w:rsidRDefault="006C065A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2CB23B0F" w14:textId="77777777" w:rsidR="006C065A" w:rsidRDefault="006C065A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6C138B28" w14:textId="77777777" w:rsidR="00707595" w:rsidRDefault="00707595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3BF0A226" w14:textId="77777777" w:rsidR="00D63A6C" w:rsidRDefault="00E05176" w:rsidP="0049431F">
      <w:pPr>
        <w:pStyle w:val="NoSpacing"/>
        <w:jc w:val="both"/>
        <w:rPr>
          <w:b/>
          <w:color w:val="FF0000"/>
          <w:sz w:val="24"/>
          <w:szCs w:val="24"/>
        </w:rPr>
      </w:pPr>
      <w:proofErr w:type="spellStart"/>
      <w:r>
        <w:rPr>
          <w:b/>
          <w:color w:val="FF0000"/>
          <w:sz w:val="24"/>
          <w:szCs w:val="24"/>
        </w:rPr>
        <w:lastRenderedPageBreak/>
        <w:t>Foirm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Iarratais</w:t>
      </w:r>
      <w:proofErr w:type="spellEnd"/>
    </w:p>
    <w:p w14:paraId="19895E3A" w14:textId="77777777" w:rsidR="00D63A6C" w:rsidRDefault="00D63A6C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p w14:paraId="45F0A96B" w14:textId="77777777" w:rsidR="00EB5017" w:rsidRDefault="00EB5017" w:rsidP="0049431F">
      <w:pPr>
        <w:pStyle w:val="NoSpacing"/>
        <w:jc w:val="both"/>
        <w:rPr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0"/>
        <w:gridCol w:w="509"/>
        <w:gridCol w:w="1614"/>
        <w:gridCol w:w="645"/>
        <w:gridCol w:w="151"/>
        <w:gridCol w:w="495"/>
        <w:gridCol w:w="1012"/>
        <w:gridCol w:w="165"/>
        <w:gridCol w:w="842"/>
        <w:gridCol w:w="761"/>
        <w:gridCol w:w="69"/>
        <w:gridCol w:w="2053"/>
      </w:tblGrid>
      <w:tr w:rsidR="00DC22B9" w14:paraId="305263E0" w14:textId="77777777" w:rsidTr="00A919CE">
        <w:tc>
          <w:tcPr>
            <w:tcW w:w="10456" w:type="dxa"/>
            <w:gridSpan w:val="12"/>
            <w:shd w:val="clear" w:color="auto" w:fill="D0CECE" w:themeFill="background2" w:themeFillShade="E6"/>
          </w:tcPr>
          <w:p w14:paraId="3CA03940" w14:textId="77777777" w:rsidR="00693940" w:rsidRPr="00E208E5" w:rsidRDefault="00E05176" w:rsidP="0049431F">
            <w:pPr>
              <w:jc w:val="both"/>
              <w:rPr>
                <w:sz w:val="24"/>
                <w:szCs w:val="24"/>
              </w:rPr>
            </w:pPr>
            <w:r w:rsidRPr="00E208E5">
              <w:rPr>
                <w:sz w:val="24"/>
                <w:szCs w:val="24"/>
              </w:rPr>
              <w:t>SONRAÍ AN IARRATASÓRA</w:t>
            </w:r>
          </w:p>
          <w:p w14:paraId="69C11BBF" w14:textId="77777777" w:rsidR="00611AF7" w:rsidRPr="00E208E5" w:rsidRDefault="00611AF7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3368BB0C" w14:textId="77777777" w:rsidTr="00A919CE">
        <w:tc>
          <w:tcPr>
            <w:tcW w:w="2689" w:type="dxa"/>
            <w:gridSpan w:val="2"/>
          </w:tcPr>
          <w:p w14:paraId="63CE5B05" w14:textId="77777777" w:rsidR="00693940" w:rsidRDefault="00E05176" w:rsidP="004943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Ainm</w:t>
            </w:r>
            <w:proofErr w:type="spellEnd"/>
            <w:r>
              <w:rPr>
                <w:sz w:val="24"/>
                <w:szCs w:val="24"/>
              </w:rPr>
              <w:t xml:space="preserve"> na </w:t>
            </w:r>
            <w:proofErr w:type="spellStart"/>
            <w:r>
              <w:rPr>
                <w:sz w:val="24"/>
                <w:szCs w:val="24"/>
              </w:rPr>
              <w:t>hEagraíochta</w:t>
            </w:r>
            <w:proofErr w:type="spellEnd"/>
            <w:r>
              <w:rPr>
                <w:sz w:val="24"/>
                <w:szCs w:val="24"/>
              </w:rPr>
              <w:t xml:space="preserve">/An </w:t>
            </w:r>
            <w:proofErr w:type="spellStart"/>
            <w:r>
              <w:rPr>
                <w:sz w:val="24"/>
                <w:szCs w:val="24"/>
              </w:rPr>
              <w:t>Duine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Aonair</w:t>
            </w:r>
            <w:proofErr w:type="spellEnd"/>
          </w:p>
          <w:p w14:paraId="7E86B610" w14:textId="77777777" w:rsidR="00A30FB3" w:rsidRPr="00E208E5" w:rsidRDefault="00A30FB3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67" w:type="dxa"/>
            <w:gridSpan w:val="10"/>
          </w:tcPr>
          <w:p w14:paraId="11038F8F" w14:textId="77777777" w:rsidR="00693940" w:rsidRPr="00E208E5" w:rsidRDefault="00693940" w:rsidP="0049431F">
            <w:pPr>
              <w:jc w:val="both"/>
              <w:rPr>
                <w:sz w:val="24"/>
                <w:szCs w:val="24"/>
              </w:rPr>
            </w:pPr>
          </w:p>
          <w:p w14:paraId="50A70B48" w14:textId="77777777" w:rsidR="00611AF7" w:rsidRPr="00E208E5" w:rsidRDefault="00611AF7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50FA11A4" w14:textId="77777777" w:rsidTr="00A919CE">
        <w:tc>
          <w:tcPr>
            <w:tcW w:w="2689" w:type="dxa"/>
            <w:gridSpan w:val="2"/>
          </w:tcPr>
          <w:p w14:paraId="53DC98CB" w14:textId="77777777" w:rsidR="00693940" w:rsidRDefault="00E05176" w:rsidP="0049431F">
            <w:pPr>
              <w:jc w:val="both"/>
              <w:rPr>
                <w:sz w:val="24"/>
                <w:szCs w:val="24"/>
              </w:rPr>
            </w:pPr>
            <w:proofErr w:type="spellStart"/>
            <w:r w:rsidRPr="00E208E5">
              <w:rPr>
                <w:sz w:val="24"/>
                <w:szCs w:val="24"/>
              </w:rPr>
              <w:t>Seoladh</w:t>
            </w:r>
            <w:proofErr w:type="spellEnd"/>
            <w:r w:rsidRPr="00E208E5">
              <w:rPr>
                <w:sz w:val="24"/>
                <w:szCs w:val="24"/>
              </w:rPr>
              <w:t xml:space="preserve"> na </w:t>
            </w:r>
            <w:proofErr w:type="spellStart"/>
            <w:r w:rsidRPr="00E208E5">
              <w:rPr>
                <w:sz w:val="24"/>
                <w:szCs w:val="24"/>
              </w:rPr>
              <w:t>hEagraíochta</w:t>
            </w:r>
            <w:proofErr w:type="spellEnd"/>
            <w:r w:rsidRPr="00E208E5">
              <w:rPr>
                <w:sz w:val="24"/>
                <w:szCs w:val="24"/>
              </w:rPr>
              <w:t xml:space="preserve">/an </w:t>
            </w:r>
            <w:proofErr w:type="spellStart"/>
            <w:r w:rsidRPr="00E208E5">
              <w:rPr>
                <w:sz w:val="24"/>
                <w:szCs w:val="24"/>
              </w:rPr>
              <w:t>Duine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Aonair</w:t>
            </w:r>
            <w:proofErr w:type="spellEnd"/>
          </w:p>
          <w:p w14:paraId="50DE90FE" w14:textId="77777777" w:rsidR="006C065A" w:rsidRDefault="006C065A" w:rsidP="0049431F">
            <w:pPr>
              <w:jc w:val="both"/>
              <w:rPr>
                <w:sz w:val="24"/>
                <w:szCs w:val="24"/>
              </w:rPr>
            </w:pPr>
          </w:p>
          <w:p w14:paraId="056D33AC" w14:textId="77777777" w:rsidR="006C065A" w:rsidRDefault="006C065A" w:rsidP="0049431F">
            <w:pPr>
              <w:jc w:val="both"/>
              <w:rPr>
                <w:sz w:val="24"/>
                <w:szCs w:val="24"/>
              </w:rPr>
            </w:pPr>
          </w:p>
          <w:p w14:paraId="49640754" w14:textId="77777777" w:rsidR="006C065A" w:rsidRPr="00E208E5" w:rsidRDefault="006C065A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67" w:type="dxa"/>
            <w:gridSpan w:val="10"/>
          </w:tcPr>
          <w:p w14:paraId="1D7A040C" w14:textId="77777777" w:rsidR="00693940" w:rsidRPr="00E208E5" w:rsidRDefault="00693940" w:rsidP="0049431F">
            <w:pPr>
              <w:jc w:val="both"/>
              <w:rPr>
                <w:sz w:val="24"/>
                <w:szCs w:val="24"/>
              </w:rPr>
            </w:pPr>
          </w:p>
          <w:p w14:paraId="6CFA14BA" w14:textId="77777777" w:rsidR="00611AF7" w:rsidRPr="00E208E5" w:rsidRDefault="00611AF7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6B573749" w14:textId="77777777" w:rsidTr="00A919CE">
        <w:tc>
          <w:tcPr>
            <w:tcW w:w="10456" w:type="dxa"/>
            <w:gridSpan w:val="12"/>
            <w:shd w:val="clear" w:color="auto" w:fill="D0CECE" w:themeFill="background2" w:themeFillShade="E6"/>
          </w:tcPr>
          <w:p w14:paraId="248393FA" w14:textId="77777777" w:rsidR="00693940" w:rsidRPr="00E208E5" w:rsidRDefault="00E05176" w:rsidP="0049431F">
            <w:pPr>
              <w:jc w:val="both"/>
              <w:rPr>
                <w:sz w:val="24"/>
                <w:szCs w:val="24"/>
              </w:rPr>
            </w:pPr>
            <w:r w:rsidRPr="00E208E5">
              <w:rPr>
                <w:sz w:val="24"/>
                <w:szCs w:val="24"/>
              </w:rPr>
              <w:t xml:space="preserve">AINM AGUS SONRAÍ TEAGMHÁLA NA n DAOINE AG DÉILEÁIL LE </w:t>
            </w:r>
            <w:proofErr w:type="spellStart"/>
            <w:r w:rsidRPr="00E208E5">
              <w:rPr>
                <w:sz w:val="24"/>
                <w:szCs w:val="24"/>
              </w:rPr>
              <w:t>hIARRATAS</w:t>
            </w:r>
            <w:proofErr w:type="spellEnd"/>
          </w:p>
          <w:p w14:paraId="66D097AA" w14:textId="77777777" w:rsidR="0052504C" w:rsidRPr="00E208E5" w:rsidRDefault="0052504C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2B4F5332" w14:textId="77777777" w:rsidTr="00A919CE">
        <w:tc>
          <w:tcPr>
            <w:tcW w:w="2689" w:type="dxa"/>
            <w:gridSpan w:val="2"/>
          </w:tcPr>
          <w:p w14:paraId="0BF0E641" w14:textId="77777777" w:rsidR="00693940" w:rsidRPr="00E208E5" w:rsidRDefault="00E05176" w:rsidP="0049431F">
            <w:pPr>
              <w:jc w:val="both"/>
              <w:rPr>
                <w:sz w:val="24"/>
                <w:szCs w:val="24"/>
              </w:rPr>
            </w:pPr>
            <w:proofErr w:type="spellStart"/>
            <w:r w:rsidRPr="00E208E5">
              <w:rPr>
                <w:sz w:val="24"/>
                <w:szCs w:val="24"/>
              </w:rPr>
              <w:t>Ainm</w:t>
            </w:r>
            <w:proofErr w:type="spellEnd"/>
          </w:p>
        </w:tc>
        <w:tc>
          <w:tcPr>
            <w:tcW w:w="7767" w:type="dxa"/>
            <w:gridSpan w:val="10"/>
          </w:tcPr>
          <w:p w14:paraId="33BE1378" w14:textId="77777777" w:rsidR="00693940" w:rsidRPr="00E208E5" w:rsidRDefault="00693940" w:rsidP="0049431F">
            <w:pPr>
              <w:jc w:val="both"/>
              <w:rPr>
                <w:sz w:val="24"/>
                <w:szCs w:val="24"/>
              </w:rPr>
            </w:pPr>
          </w:p>
          <w:p w14:paraId="1DFDC3DA" w14:textId="77777777" w:rsidR="0052504C" w:rsidRPr="00E208E5" w:rsidRDefault="0052504C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39A2CBA8" w14:textId="77777777" w:rsidTr="00A919CE">
        <w:tc>
          <w:tcPr>
            <w:tcW w:w="2689" w:type="dxa"/>
            <w:gridSpan w:val="2"/>
          </w:tcPr>
          <w:p w14:paraId="1D376634" w14:textId="77777777" w:rsidR="00693940" w:rsidRPr="00E208E5" w:rsidRDefault="00E05176" w:rsidP="0049431F">
            <w:pPr>
              <w:jc w:val="both"/>
              <w:rPr>
                <w:sz w:val="24"/>
                <w:szCs w:val="24"/>
              </w:rPr>
            </w:pPr>
            <w:proofErr w:type="spellStart"/>
            <w:r w:rsidRPr="00E208E5">
              <w:rPr>
                <w:sz w:val="24"/>
                <w:szCs w:val="24"/>
              </w:rPr>
              <w:t>Guthán</w:t>
            </w:r>
            <w:proofErr w:type="spellEnd"/>
          </w:p>
        </w:tc>
        <w:tc>
          <w:tcPr>
            <w:tcW w:w="7767" w:type="dxa"/>
            <w:gridSpan w:val="10"/>
          </w:tcPr>
          <w:p w14:paraId="7158A5D7" w14:textId="77777777" w:rsidR="00693940" w:rsidRPr="00E208E5" w:rsidRDefault="00693940" w:rsidP="0049431F">
            <w:pPr>
              <w:jc w:val="both"/>
              <w:rPr>
                <w:sz w:val="24"/>
                <w:szCs w:val="24"/>
              </w:rPr>
            </w:pPr>
          </w:p>
          <w:p w14:paraId="70DF17D9" w14:textId="77777777" w:rsidR="0052504C" w:rsidRPr="00E208E5" w:rsidRDefault="0052504C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0C7850F6" w14:textId="77777777" w:rsidTr="00A919CE">
        <w:tc>
          <w:tcPr>
            <w:tcW w:w="2689" w:type="dxa"/>
            <w:gridSpan w:val="2"/>
          </w:tcPr>
          <w:p w14:paraId="356BAE32" w14:textId="77777777" w:rsidR="00693940" w:rsidRPr="00E208E5" w:rsidRDefault="00E05176" w:rsidP="0049431F">
            <w:pPr>
              <w:jc w:val="both"/>
              <w:rPr>
                <w:sz w:val="24"/>
                <w:szCs w:val="24"/>
              </w:rPr>
            </w:pPr>
            <w:proofErr w:type="spellStart"/>
            <w:r w:rsidRPr="00E208E5">
              <w:rPr>
                <w:sz w:val="24"/>
                <w:szCs w:val="24"/>
              </w:rPr>
              <w:t>Ríomhphost</w:t>
            </w:r>
            <w:proofErr w:type="spellEnd"/>
          </w:p>
        </w:tc>
        <w:tc>
          <w:tcPr>
            <w:tcW w:w="7767" w:type="dxa"/>
            <w:gridSpan w:val="10"/>
          </w:tcPr>
          <w:p w14:paraId="7F06768C" w14:textId="77777777" w:rsidR="00693940" w:rsidRPr="00E208E5" w:rsidRDefault="00693940" w:rsidP="0049431F">
            <w:pPr>
              <w:jc w:val="both"/>
              <w:rPr>
                <w:sz w:val="24"/>
                <w:szCs w:val="24"/>
              </w:rPr>
            </w:pPr>
          </w:p>
          <w:p w14:paraId="35FED684" w14:textId="77777777" w:rsidR="0052504C" w:rsidRPr="00E208E5" w:rsidRDefault="0052504C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654E625A" w14:textId="77777777" w:rsidTr="00A919CE">
        <w:tc>
          <w:tcPr>
            <w:tcW w:w="2689" w:type="dxa"/>
            <w:gridSpan w:val="2"/>
          </w:tcPr>
          <w:p w14:paraId="7EC69A05" w14:textId="77777777" w:rsidR="00693940" w:rsidRPr="00E208E5" w:rsidRDefault="00E05176" w:rsidP="0049431F">
            <w:pPr>
              <w:jc w:val="both"/>
              <w:rPr>
                <w:sz w:val="24"/>
                <w:szCs w:val="24"/>
              </w:rPr>
            </w:pPr>
            <w:proofErr w:type="spellStart"/>
            <w:r w:rsidRPr="00E208E5">
              <w:rPr>
                <w:sz w:val="24"/>
                <w:szCs w:val="24"/>
              </w:rPr>
              <w:t>Suíomh</w:t>
            </w:r>
            <w:proofErr w:type="spellEnd"/>
            <w:r w:rsidRPr="00E208E5">
              <w:rPr>
                <w:sz w:val="24"/>
                <w:szCs w:val="24"/>
              </w:rPr>
              <w:t xml:space="preserve"> Gréasáin an </w:t>
            </w:r>
            <w:proofErr w:type="spellStart"/>
            <w:r w:rsidRPr="00E208E5">
              <w:rPr>
                <w:sz w:val="24"/>
                <w:szCs w:val="24"/>
              </w:rPr>
              <w:t>Tionscadail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nó</w:t>
            </w:r>
            <w:proofErr w:type="spellEnd"/>
            <w:r w:rsidRPr="00E208E5">
              <w:rPr>
                <w:sz w:val="24"/>
                <w:szCs w:val="24"/>
              </w:rPr>
              <w:t xml:space="preserve"> na </w:t>
            </w:r>
            <w:proofErr w:type="spellStart"/>
            <w:r w:rsidRPr="00E208E5">
              <w:rPr>
                <w:sz w:val="24"/>
                <w:szCs w:val="24"/>
              </w:rPr>
              <w:t>hEagraíochta</w:t>
            </w:r>
            <w:proofErr w:type="spellEnd"/>
          </w:p>
        </w:tc>
        <w:tc>
          <w:tcPr>
            <w:tcW w:w="7767" w:type="dxa"/>
            <w:gridSpan w:val="10"/>
          </w:tcPr>
          <w:p w14:paraId="240FBBE9" w14:textId="77777777" w:rsidR="00693940" w:rsidRPr="00E208E5" w:rsidRDefault="00693940" w:rsidP="0049431F">
            <w:pPr>
              <w:jc w:val="both"/>
              <w:rPr>
                <w:sz w:val="24"/>
                <w:szCs w:val="24"/>
              </w:rPr>
            </w:pPr>
          </w:p>
          <w:p w14:paraId="0AA8AA7F" w14:textId="77777777" w:rsidR="0052504C" w:rsidRDefault="0052504C" w:rsidP="0049431F">
            <w:pPr>
              <w:jc w:val="both"/>
              <w:rPr>
                <w:sz w:val="24"/>
                <w:szCs w:val="24"/>
              </w:rPr>
            </w:pPr>
          </w:p>
          <w:p w14:paraId="03A17D3E" w14:textId="77777777" w:rsidR="00AC0845" w:rsidRPr="00E208E5" w:rsidRDefault="00AC0845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6660C6A7" w14:textId="77777777" w:rsidTr="00A919CE">
        <w:trPr>
          <w:trHeight w:val="544"/>
        </w:trPr>
        <w:tc>
          <w:tcPr>
            <w:tcW w:w="10456" w:type="dxa"/>
            <w:gridSpan w:val="12"/>
            <w:shd w:val="clear" w:color="auto" w:fill="D0CECE" w:themeFill="background2" w:themeFillShade="E6"/>
          </w:tcPr>
          <w:p w14:paraId="0B2004B2" w14:textId="77777777" w:rsidR="006C065A" w:rsidRPr="006C065A" w:rsidRDefault="00E05176" w:rsidP="0049431F">
            <w:pPr>
              <w:jc w:val="both"/>
              <w:rPr>
                <w:sz w:val="24"/>
                <w:szCs w:val="24"/>
                <w:highlight w:val="lightGray"/>
              </w:rPr>
            </w:pPr>
            <w:r w:rsidRPr="006C065A">
              <w:rPr>
                <w:sz w:val="24"/>
                <w:szCs w:val="24"/>
              </w:rPr>
              <w:t xml:space="preserve">AN </w:t>
            </w:r>
            <w:proofErr w:type="spellStart"/>
            <w:r w:rsidRPr="006C065A">
              <w:rPr>
                <w:sz w:val="24"/>
                <w:szCs w:val="24"/>
              </w:rPr>
              <w:t>tSNÁITHE</w:t>
            </w:r>
            <w:proofErr w:type="spellEnd"/>
            <w:r w:rsidRPr="006C065A">
              <w:rPr>
                <w:sz w:val="24"/>
                <w:szCs w:val="24"/>
              </w:rPr>
              <w:t xml:space="preserve"> MAOINITHE A BHFUIL IARRATAS Á DHÉANAMH AIR</w:t>
            </w:r>
          </w:p>
        </w:tc>
      </w:tr>
      <w:tr w:rsidR="00DC22B9" w14:paraId="33C1E41C" w14:textId="77777777" w:rsidTr="00A919CE">
        <w:tc>
          <w:tcPr>
            <w:tcW w:w="5070" w:type="dxa"/>
            <w:gridSpan w:val="4"/>
          </w:tcPr>
          <w:p w14:paraId="29B1D208" w14:textId="77777777" w:rsidR="006C065A" w:rsidRDefault="006C065A" w:rsidP="0049431F">
            <w:pPr>
              <w:jc w:val="both"/>
              <w:rPr>
                <w:sz w:val="24"/>
                <w:szCs w:val="24"/>
              </w:rPr>
            </w:pPr>
          </w:p>
          <w:p w14:paraId="25D33CD2" w14:textId="77777777" w:rsidR="006C065A" w:rsidRDefault="00E05176" w:rsidP="004943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Snáithe</w:t>
            </w:r>
            <w:proofErr w:type="spellEnd"/>
            <w:r>
              <w:rPr>
                <w:sz w:val="24"/>
                <w:szCs w:val="24"/>
              </w:rPr>
              <w:t xml:space="preserve"> 1 - €500 - €5,000 </w:t>
            </w:r>
          </w:p>
          <w:p w14:paraId="33D11BCE" w14:textId="77777777" w:rsidR="006C065A" w:rsidRPr="00E208E5" w:rsidRDefault="006C065A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8"/>
          </w:tcPr>
          <w:p w14:paraId="78248DAB" w14:textId="77777777" w:rsidR="006C065A" w:rsidRDefault="006C065A" w:rsidP="0049431F">
            <w:pPr>
              <w:jc w:val="both"/>
              <w:rPr>
                <w:sz w:val="24"/>
                <w:szCs w:val="24"/>
              </w:rPr>
            </w:pPr>
          </w:p>
          <w:p w14:paraId="2D5BBF2D" w14:textId="5EE24F4F" w:rsidR="006C065A" w:rsidRPr="00E208E5" w:rsidRDefault="00E05176" w:rsidP="009067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Snáithe</w:t>
            </w:r>
            <w:proofErr w:type="spellEnd"/>
            <w:r>
              <w:rPr>
                <w:sz w:val="24"/>
                <w:szCs w:val="24"/>
              </w:rPr>
              <w:t xml:space="preserve"> 2 - €5,000 – €10,000     </w:t>
            </w:r>
          </w:p>
        </w:tc>
      </w:tr>
      <w:tr w:rsidR="00DC22B9" w14:paraId="35F42516" w14:textId="77777777" w:rsidTr="00A919CE">
        <w:tc>
          <w:tcPr>
            <w:tcW w:w="10456" w:type="dxa"/>
            <w:gridSpan w:val="12"/>
            <w:shd w:val="clear" w:color="auto" w:fill="D0CECE" w:themeFill="background2" w:themeFillShade="E6"/>
          </w:tcPr>
          <w:p w14:paraId="3058D9F1" w14:textId="77777777" w:rsidR="0052504C" w:rsidRPr="00E208E5" w:rsidRDefault="00E05176" w:rsidP="0049431F">
            <w:pPr>
              <w:jc w:val="both"/>
              <w:rPr>
                <w:sz w:val="24"/>
                <w:szCs w:val="24"/>
              </w:rPr>
            </w:pPr>
            <w:r w:rsidRPr="00E208E5">
              <w:rPr>
                <w:sz w:val="24"/>
                <w:szCs w:val="24"/>
              </w:rPr>
              <w:t>SONRAÍ AN TIONSCADAIL ATÁ BEARTAITHE</w:t>
            </w:r>
          </w:p>
          <w:p w14:paraId="5BADCF3C" w14:textId="77777777" w:rsidR="0052504C" w:rsidRPr="00E208E5" w:rsidRDefault="0052504C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623124B4" w14:textId="77777777" w:rsidTr="00A919CE">
        <w:tc>
          <w:tcPr>
            <w:tcW w:w="2689" w:type="dxa"/>
            <w:gridSpan w:val="2"/>
          </w:tcPr>
          <w:p w14:paraId="723F933B" w14:textId="77777777" w:rsidR="000619BF" w:rsidRDefault="00E05176" w:rsidP="0049431F">
            <w:pPr>
              <w:jc w:val="both"/>
              <w:rPr>
                <w:sz w:val="24"/>
                <w:szCs w:val="24"/>
              </w:rPr>
            </w:pPr>
            <w:proofErr w:type="spellStart"/>
            <w:r w:rsidRPr="00E208E5">
              <w:rPr>
                <w:sz w:val="24"/>
                <w:szCs w:val="24"/>
              </w:rPr>
              <w:t>Teideal</w:t>
            </w:r>
            <w:proofErr w:type="spellEnd"/>
            <w:r w:rsidRPr="00E208E5">
              <w:rPr>
                <w:sz w:val="24"/>
                <w:szCs w:val="24"/>
              </w:rPr>
              <w:t xml:space="preserve"> an </w:t>
            </w:r>
            <w:proofErr w:type="spellStart"/>
            <w:r w:rsidRPr="00E208E5">
              <w:rPr>
                <w:sz w:val="24"/>
                <w:szCs w:val="24"/>
              </w:rPr>
              <w:t>Tionscadail</w:t>
            </w:r>
            <w:proofErr w:type="spellEnd"/>
          </w:p>
          <w:p w14:paraId="0C004143" w14:textId="77777777" w:rsidR="00A30FB3" w:rsidRPr="00E208E5" w:rsidRDefault="00A30FB3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67" w:type="dxa"/>
            <w:gridSpan w:val="10"/>
          </w:tcPr>
          <w:p w14:paraId="00D46084" w14:textId="77777777" w:rsidR="000619BF" w:rsidRPr="00E208E5" w:rsidRDefault="000619BF" w:rsidP="0049431F">
            <w:pPr>
              <w:jc w:val="both"/>
              <w:rPr>
                <w:sz w:val="24"/>
                <w:szCs w:val="24"/>
              </w:rPr>
            </w:pPr>
          </w:p>
          <w:p w14:paraId="6E874BC4" w14:textId="77777777" w:rsidR="000619BF" w:rsidRDefault="000619BF" w:rsidP="0049431F">
            <w:pPr>
              <w:jc w:val="both"/>
              <w:rPr>
                <w:sz w:val="24"/>
                <w:szCs w:val="24"/>
              </w:rPr>
            </w:pPr>
          </w:p>
          <w:p w14:paraId="577297A9" w14:textId="77777777" w:rsidR="006C065A" w:rsidRPr="00E208E5" w:rsidRDefault="006C065A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2EC50D1C" w14:textId="77777777" w:rsidTr="00A919CE">
        <w:tc>
          <w:tcPr>
            <w:tcW w:w="2689" w:type="dxa"/>
            <w:gridSpan w:val="2"/>
          </w:tcPr>
          <w:p w14:paraId="125A0654" w14:textId="77777777" w:rsidR="000619BF" w:rsidRPr="00E208E5" w:rsidRDefault="00E05176" w:rsidP="0049431F">
            <w:pPr>
              <w:jc w:val="both"/>
              <w:rPr>
                <w:sz w:val="24"/>
                <w:szCs w:val="24"/>
              </w:rPr>
            </w:pPr>
            <w:proofErr w:type="spellStart"/>
            <w:r w:rsidRPr="00E208E5">
              <w:rPr>
                <w:sz w:val="24"/>
                <w:szCs w:val="24"/>
              </w:rPr>
              <w:t>Aidhm</w:t>
            </w:r>
            <w:proofErr w:type="spellEnd"/>
            <w:r w:rsidRPr="00E208E5">
              <w:rPr>
                <w:sz w:val="24"/>
                <w:szCs w:val="24"/>
              </w:rPr>
              <w:t xml:space="preserve"> an </w:t>
            </w:r>
            <w:proofErr w:type="spellStart"/>
            <w:r w:rsidRPr="00E208E5">
              <w:rPr>
                <w:sz w:val="24"/>
                <w:szCs w:val="24"/>
              </w:rPr>
              <w:t>Tionscadail</w:t>
            </w:r>
            <w:proofErr w:type="spellEnd"/>
          </w:p>
        </w:tc>
        <w:tc>
          <w:tcPr>
            <w:tcW w:w="7767" w:type="dxa"/>
            <w:gridSpan w:val="10"/>
          </w:tcPr>
          <w:p w14:paraId="22B17E70" w14:textId="77777777" w:rsidR="000619BF" w:rsidRDefault="000619BF" w:rsidP="0049431F">
            <w:pPr>
              <w:jc w:val="both"/>
              <w:rPr>
                <w:sz w:val="24"/>
                <w:szCs w:val="24"/>
              </w:rPr>
            </w:pPr>
          </w:p>
          <w:p w14:paraId="0E4C51D4" w14:textId="77777777" w:rsidR="006C065A" w:rsidRDefault="006C065A" w:rsidP="0049431F">
            <w:pPr>
              <w:jc w:val="both"/>
              <w:rPr>
                <w:sz w:val="24"/>
                <w:szCs w:val="24"/>
              </w:rPr>
            </w:pPr>
          </w:p>
          <w:p w14:paraId="20EBDBE7" w14:textId="77777777" w:rsidR="006C065A" w:rsidRDefault="006C065A" w:rsidP="0049431F">
            <w:pPr>
              <w:jc w:val="both"/>
              <w:rPr>
                <w:sz w:val="24"/>
                <w:szCs w:val="24"/>
              </w:rPr>
            </w:pPr>
          </w:p>
          <w:p w14:paraId="135FF501" w14:textId="77777777" w:rsidR="006C065A" w:rsidRPr="00E208E5" w:rsidRDefault="006C065A" w:rsidP="0049431F">
            <w:pPr>
              <w:jc w:val="both"/>
              <w:rPr>
                <w:sz w:val="24"/>
                <w:szCs w:val="24"/>
              </w:rPr>
            </w:pPr>
          </w:p>
          <w:p w14:paraId="6346D0CC" w14:textId="77777777" w:rsidR="000F00AA" w:rsidRPr="00E208E5" w:rsidRDefault="000F00AA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3E456C96" w14:textId="77777777" w:rsidTr="00A919CE">
        <w:trPr>
          <w:trHeight w:val="661"/>
        </w:trPr>
        <w:tc>
          <w:tcPr>
            <w:tcW w:w="10456" w:type="dxa"/>
            <w:gridSpan w:val="12"/>
            <w:shd w:val="clear" w:color="auto" w:fill="D0CECE" w:themeFill="background2" w:themeFillShade="E6"/>
          </w:tcPr>
          <w:p w14:paraId="5894AD55" w14:textId="77777777" w:rsidR="000F00AA" w:rsidRPr="000F00AA" w:rsidRDefault="00E05176" w:rsidP="000F00AA">
            <w:pPr>
              <w:rPr>
                <w:rFonts w:cstheme="minorHAnsi"/>
                <w:b/>
                <w:sz w:val="24"/>
              </w:rPr>
            </w:pPr>
            <w:proofErr w:type="spellStart"/>
            <w:r w:rsidRPr="000F00AA">
              <w:rPr>
                <w:rFonts w:cstheme="minorHAnsi"/>
                <w:b/>
                <w:sz w:val="24"/>
              </w:rPr>
              <w:t>Piléir</w:t>
            </w:r>
            <w:proofErr w:type="spellEnd"/>
            <w:r w:rsidRPr="000F00AA">
              <w:rPr>
                <w:rFonts w:cstheme="minorHAnsi"/>
                <w:b/>
                <w:sz w:val="24"/>
              </w:rPr>
              <w:t xml:space="preserve"> Éire </w:t>
            </w:r>
            <w:proofErr w:type="spellStart"/>
            <w:r w:rsidRPr="000F00AA">
              <w:rPr>
                <w:rFonts w:cstheme="minorHAnsi"/>
                <w:b/>
                <w:sz w:val="24"/>
              </w:rPr>
              <w:t>Ildánach</w:t>
            </w:r>
            <w:proofErr w:type="spellEnd"/>
          </w:p>
          <w:p w14:paraId="5ACA7EA1" w14:textId="77777777" w:rsidR="000F00AA" w:rsidRPr="000F00AA" w:rsidRDefault="00E05176" w:rsidP="000F00AA">
            <w:pPr>
              <w:rPr>
                <w:rFonts w:cstheme="minorHAnsi"/>
                <w:sz w:val="24"/>
              </w:rPr>
            </w:pPr>
            <w:proofErr w:type="spellStart"/>
            <w:r w:rsidRPr="000F00AA">
              <w:rPr>
                <w:rFonts w:cstheme="minorHAnsi"/>
                <w:sz w:val="24"/>
              </w:rPr>
              <w:t>Cuir</w:t>
            </w:r>
            <w:proofErr w:type="spellEnd"/>
            <w:r w:rsidRPr="000F00AA">
              <w:rPr>
                <w:rFonts w:cstheme="minorHAnsi"/>
                <w:sz w:val="24"/>
              </w:rPr>
              <w:t xml:space="preserve"> tic </w:t>
            </w:r>
            <w:proofErr w:type="spellStart"/>
            <w:r w:rsidRPr="000F00AA">
              <w:rPr>
                <w:rFonts w:cstheme="minorHAnsi"/>
                <w:sz w:val="24"/>
              </w:rPr>
              <w:t>sa</w:t>
            </w:r>
            <w:proofErr w:type="spellEnd"/>
            <w:r w:rsidRPr="000F00AA">
              <w:rPr>
                <w:rFonts w:cstheme="minorHAnsi"/>
                <w:sz w:val="24"/>
              </w:rPr>
              <w:t xml:space="preserve"> </w:t>
            </w:r>
            <w:proofErr w:type="spellStart"/>
            <w:r w:rsidRPr="000F00AA">
              <w:rPr>
                <w:rFonts w:cstheme="minorHAnsi"/>
                <w:sz w:val="24"/>
              </w:rPr>
              <w:t>bhosca</w:t>
            </w:r>
            <w:proofErr w:type="spellEnd"/>
            <w:r w:rsidRPr="000F00AA">
              <w:rPr>
                <w:rFonts w:cstheme="minorHAnsi"/>
                <w:sz w:val="24"/>
              </w:rPr>
              <w:t xml:space="preserve"> le do </w:t>
            </w:r>
            <w:proofErr w:type="spellStart"/>
            <w:r w:rsidRPr="000F00AA">
              <w:rPr>
                <w:rFonts w:cstheme="minorHAnsi"/>
                <w:sz w:val="24"/>
              </w:rPr>
              <w:t>thoil</w:t>
            </w:r>
            <w:proofErr w:type="spellEnd"/>
            <w:r w:rsidRPr="000F00AA">
              <w:rPr>
                <w:rFonts w:cstheme="minorHAnsi"/>
                <w:sz w:val="24"/>
              </w:rPr>
              <w:t xml:space="preserve"> a </w:t>
            </w:r>
            <w:proofErr w:type="spellStart"/>
            <w:r w:rsidRPr="000F00AA">
              <w:rPr>
                <w:rFonts w:cstheme="minorHAnsi"/>
                <w:sz w:val="24"/>
              </w:rPr>
              <w:t>bhfuil</w:t>
            </w:r>
            <w:proofErr w:type="spellEnd"/>
            <w:r w:rsidRPr="000F00AA">
              <w:rPr>
                <w:rFonts w:cstheme="minorHAnsi"/>
                <w:sz w:val="24"/>
              </w:rPr>
              <w:t xml:space="preserve"> </w:t>
            </w:r>
            <w:proofErr w:type="spellStart"/>
            <w:r w:rsidRPr="000F00AA">
              <w:rPr>
                <w:rFonts w:cstheme="minorHAnsi"/>
                <w:sz w:val="24"/>
              </w:rPr>
              <w:t>sé</w:t>
            </w:r>
            <w:proofErr w:type="spellEnd"/>
            <w:r w:rsidRPr="000F00AA">
              <w:rPr>
                <w:rFonts w:cstheme="minorHAnsi"/>
                <w:sz w:val="24"/>
              </w:rPr>
              <w:t xml:space="preserve"> mar </w:t>
            </w:r>
            <w:proofErr w:type="spellStart"/>
            <w:r w:rsidRPr="000F00AA">
              <w:rPr>
                <w:rFonts w:cstheme="minorHAnsi"/>
                <w:sz w:val="24"/>
              </w:rPr>
              <w:t>aidhm</w:t>
            </w:r>
            <w:proofErr w:type="spellEnd"/>
            <w:r w:rsidRPr="000F00AA">
              <w:rPr>
                <w:rFonts w:cstheme="minorHAnsi"/>
                <w:sz w:val="24"/>
              </w:rPr>
              <w:t xml:space="preserve"> ag do </w:t>
            </w:r>
            <w:proofErr w:type="spellStart"/>
            <w:r w:rsidRPr="000F00AA">
              <w:rPr>
                <w:rFonts w:cstheme="minorHAnsi"/>
                <w:sz w:val="24"/>
              </w:rPr>
              <w:t>thionscadal</w:t>
            </w:r>
            <w:proofErr w:type="spellEnd"/>
            <w:r w:rsidRPr="000F00AA">
              <w:rPr>
                <w:rFonts w:cstheme="minorHAnsi"/>
                <w:sz w:val="24"/>
              </w:rPr>
              <w:t>/</w:t>
            </w:r>
            <w:proofErr w:type="spellStart"/>
            <w:r w:rsidRPr="000F00AA">
              <w:rPr>
                <w:rFonts w:cstheme="minorHAnsi"/>
                <w:sz w:val="24"/>
              </w:rPr>
              <w:t>imeacht</w:t>
            </w:r>
            <w:proofErr w:type="spellEnd"/>
            <w:r w:rsidRPr="000F00AA">
              <w:rPr>
                <w:rFonts w:cstheme="minorHAnsi"/>
                <w:sz w:val="24"/>
              </w:rPr>
              <w:t xml:space="preserve"> a chur </w:t>
            </w:r>
            <w:proofErr w:type="spellStart"/>
            <w:r w:rsidRPr="000F00AA">
              <w:rPr>
                <w:rFonts w:cstheme="minorHAnsi"/>
                <w:sz w:val="24"/>
              </w:rPr>
              <w:t>chun</w:t>
            </w:r>
            <w:proofErr w:type="spellEnd"/>
            <w:r w:rsidRPr="000F00AA">
              <w:rPr>
                <w:rFonts w:cstheme="minorHAnsi"/>
                <w:sz w:val="24"/>
              </w:rPr>
              <w:t xml:space="preserve"> </w:t>
            </w:r>
            <w:proofErr w:type="spellStart"/>
            <w:r w:rsidRPr="000F00AA">
              <w:rPr>
                <w:rFonts w:cstheme="minorHAnsi"/>
                <w:sz w:val="24"/>
              </w:rPr>
              <w:t>cinn</w:t>
            </w:r>
            <w:proofErr w:type="spellEnd"/>
            <w:r w:rsidRPr="000F00AA">
              <w:rPr>
                <w:rFonts w:cstheme="minorHAnsi"/>
                <w:sz w:val="24"/>
              </w:rPr>
              <w:t xml:space="preserve"> (is </w:t>
            </w:r>
            <w:proofErr w:type="spellStart"/>
            <w:r w:rsidRPr="000F00AA">
              <w:rPr>
                <w:rFonts w:cstheme="minorHAnsi"/>
                <w:sz w:val="24"/>
              </w:rPr>
              <w:t>féidir</w:t>
            </w:r>
            <w:proofErr w:type="spellEnd"/>
            <w:r w:rsidRPr="000F00AA">
              <w:rPr>
                <w:rFonts w:cstheme="minorHAnsi"/>
                <w:sz w:val="24"/>
              </w:rPr>
              <w:t xml:space="preserve"> </w:t>
            </w:r>
            <w:proofErr w:type="spellStart"/>
            <w:r w:rsidRPr="000F00AA">
              <w:rPr>
                <w:rFonts w:cstheme="minorHAnsi"/>
                <w:sz w:val="24"/>
              </w:rPr>
              <w:t>níos</w:t>
            </w:r>
            <w:proofErr w:type="spellEnd"/>
            <w:r w:rsidRPr="000F00AA">
              <w:rPr>
                <w:rFonts w:cstheme="minorHAnsi"/>
                <w:sz w:val="24"/>
              </w:rPr>
              <w:t xml:space="preserve"> </w:t>
            </w:r>
            <w:proofErr w:type="spellStart"/>
            <w:r w:rsidRPr="000F00AA">
              <w:rPr>
                <w:rFonts w:cstheme="minorHAnsi"/>
                <w:sz w:val="24"/>
              </w:rPr>
              <w:t>mó</w:t>
            </w:r>
            <w:proofErr w:type="spellEnd"/>
            <w:r w:rsidRPr="000F00AA">
              <w:rPr>
                <w:rFonts w:cstheme="minorHAnsi"/>
                <w:sz w:val="24"/>
              </w:rPr>
              <w:t xml:space="preserve"> </w:t>
            </w:r>
            <w:proofErr w:type="spellStart"/>
            <w:r w:rsidRPr="000F00AA">
              <w:rPr>
                <w:rFonts w:cstheme="minorHAnsi"/>
                <w:sz w:val="24"/>
              </w:rPr>
              <w:t>ná</w:t>
            </w:r>
            <w:proofErr w:type="spellEnd"/>
            <w:r w:rsidRPr="000F00AA">
              <w:rPr>
                <w:rFonts w:cstheme="minorHAnsi"/>
                <w:sz w:val="24"/>
              </w:rPr>
              <w:t xml:space="preserve"> </w:t>
            </w:r>
            <w:proofErr w:type="spellStart"/>
            <w:r w:rsidRPr="000F00AA">
              <w:rPr>
                <w:rFonts w:cstheme="minorHAnsi"/>
                <w:sz w:val="24"/>
              </w:rPr>
              <w:t>ceann</w:t>
            </w:r>
            <w:proofErr w:type="spellEnd"/>
            <w:r w:rsidRPr="000F00AA">
              <w:rPr>
                <w:rFonts w:cstheme="minorHAnsi"/>
                <w:sz w:val="24"/>
              </w:rPr>
              <w:t xml:space="preserve"> </w:t>
            </w:r>
            <w:proofErr w:type="spellStart"/>
            <w:r w:rsidRPr="000F00AA">
              <w:rPr>
                <w:rFonts w:cstheme="minorHAnsi"/>
                <w:sz w:val="24"/>
              </w:rPr>
              <w:t>amháin</w:t>
            </w:r>
            <w:proofErr w:type="spellEnd"/>
            <w:r w:rsidRPr="000F00AA">
              <w:rPr>
                <w:rFonts w:cstheme="minorHAnsi"/>
                <w:sz w:val="24"/>
              </w:rPr>
              <w:t xml:space="preserve"> a </w:t>
            </w:r>
            <w:proofErr w:type="spellStart"/>
            <w:r w:rsidRPr="000F00AA">
              <w:rPr>
                <w:rFonts w:cstheme="minorHAnsi"/>
                <w:sz w:val="24"/>
              </w:rPr>
              <w:t>roghnú</w:t>
            </w:r>
            <w:proofErr w:type="spellEnd"/>
            <w:r w:rsidRPr="000F00AA">
              <w:rPr>
                <w:rFonts w:cstheme="minorHAnsi"/>
                <w:sz w:val="24"/>
              </w:rPr>
              <w:t>)</w:t>
            </w:r>
          </w:p>
          <w:p w14:paraId="2568BDC8" w14:textId="77777777" w:rsidR="000F00AA" w:rsidRPr="000F00AA" w:rsidRDefault="000F00AA" w:rsidP="000F00AA">
            <w:pPr>
              <w:rPr>
                <w:rFonts w:cstheme="minorHAnsi"/>
                <w:sz w:val="24"/>
              </w:rPr>
            </w:pPr>
          </w:p>
        </w:tc>
      </w:tr>
      <w:tr w:rsidR="00DC22B9" w14:paraId="035E84BC" w14:textId="77777777" w:rsidTr="00A919CE">
        <w:trPr>
          <w:trHeight w:val="334"/>
        </w:trPr>
        <w:tc>
          <w:tcPr>
            <w:tcW w:w="5228" w:type="dxa"/>
            <w:gridSpan w:val="5"/>
          </w:tcPr>
          <w:p w14:paraId="0863828C" w14:textId="77777777" w:rsidR="006C065A" w:rsidRPr="000F00AA" w:rsidRDefault="00E05176" w:rsidP="000F00AA">
            <w:pPr>
              <w:rPr>
                <w:rFonts w:cstheme="minorHAnsi"/>
                <w:sz w:val="24"/>
              </w:rPr>
            </w:pPr>
            <w:proofErr w:type="spellStart"/>
            <w:r w:rsidRPr="000F00AA">
              <w:rPr>
                <w:rFonts w:cstheme="minorHAnsi"/>
                <w:sz w:val="24"/>
              </w:rPr>
              <w:t>Óige</w:t>
            </w:r>
            <w:proofErr w:type="spellEnd"/>
            <w:r w:rsidRPr="000F00AA">
              <w:rPr>
                <w:rFonts w:cstheme="minorHAnsi"/>
                <w:sz w:val="24"/>
              </w:rPr>
              <w:t xml:space="preserve"> </w:t>
            </w:r>
            <w:proofErr w:type="spellStart"/>
            <w:r w:rsidRPr="000F00AA">
              <w:rPr>
                <w:rFonts w:cstheme="minorHAnsi"/>
                <w:sz w:val="24"/>
              </w:rPr>
              <w:t>Ildánach</w:t>
            </w:r>
            <w:proofErr w:type="spellEnd"/>
          </w:p>
        </w:tc>
        <w:tc>
          <w:tcPr>
            <w:tcW w:w="5228" w:type="dxa"/>
            <w:gridSpan w:val="7"/>
          </w:tcPr>
          <w:p w14:paraId="6C93F658" w14:textId="77777777" w:rsidR="000808E5" w:rsidRPr="000F00AA" w:rsidRDefault="000808E5" w:rsidP="000F00AA">
            <w:pPr>
              <w:rPr>
                <w:rFonts w:cstheme="minorHAnsi"/>
                <w:sz w:val="24"/>
              </w:rPr>
            </w:pPr>
          </w:p>
        </w:tc>
      </w:tr>
      <w:tr w:rsidR="00DC22B9" w14:paraId="531352CD" w14:textId="77777777" w:rsidTr="00A919CE">
        <w:trPr>
          <w:trHeight w:val="426"/>
        </w:trPr>
        <w:tc>
          <w:tcPr>
            <w:tcW w:w="5228" w:type="dxa"/>
            <w:gridSpan w:val="5"/>
          </w:tcPr>
          <w:p w14:paraId="5C16D006" w14:textId="77777777" w:rsidR="000808E5" w:rsidRPr="000F00AA" w:rsidRDefault="00E05176" w:rsidP="000F00AA">
            <w:pPr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Pobail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Ildanacha</w:t>
            </w:r>
            <w:proofErr w:type="spellEnd"/>
          </w:p>
        </w:tc>
        <w:tc>
          <w:tcPr>
            <w:tcW w:w="5228" w:type="dxa"/>
            <w:gridSpan w:val="7"/>
          </w:tcPr>
          <w:p w14:paraId="72376B11" w14:textId="77777777" w:rsidR="000808E5" w:rsidRPr="000F00AA" w:rsidRDefault="000808E5" w:rsidP="000F00AA">
            <w:pPr>
              <w:rPr>
                <w:rFonts w:cstheme="minorHAnsi"/>
                <w:sz w:val="24"/>
              </w:rPr>
            </w:pPr>
          </w:p>
        </w:tc>
      </w:tr>
      <w:tr w:rsidR="00DC22B9" w14:paraId="62E4C3E0" w14:textId="77777777" w:rsidTr="00A919CE">
        <w:trPr>
          <w:trHeight w:val="404"/>
        </w:trPr>
        <w:tc>
          <w:tcPr>
            <w:tcW w:w="5228" w:type="dxa"/>
            <w:gridSpan w:val="5"/>
          </w:tcPr>
          <w:p w14:paraId="275C6468" w14:textId="77777777" w:rsidR="000808E5" w:rsidRPr="000F00AA" w:rsidRDefault="00E05176" w:rsidP="000F00AA">
            <w:pPr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Tionscail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Ildanacha</w:t>
            </w:r>
            <w:proofErr w:type="spellEnd"/>
          </w:p>
        </w:tc>
        <w:tc>
          <w:tcPr>
            <w:tcW w:w="5228" w:type="dxa"/>
            <w:gridSpan w:val="7"/>
          </w:tcPr>
          <w:p w14:paraId="1E84ACC5" w14:textId="77777777" w:rsidR="000808E5" w:rsidRPr="000F00AA" w:rsidRDefault="000808E5" w:rsidP="000F00AA">
            <w:pPr>
              <w:rPr>
                <w:rFonts w:cstheme="minorHAnsi"/>
                <w:sz w:val="24"/>
              </w:rPr>
            </w:pPr>
          </w:p>
        </w:tc>
      </w:tr>
      <w:tr w:rsidR="00DC22B9" w14:paraId="3B2C650A" w14:textId="77777777" w:rsidTr="00A919CE">
        <w:trPr>
          <w:trHeight w:val="424"/>
        </w:trPr>
        <w:tc>
          <w:tcPr>
            <w:tcW w:w="5228" w:type="dxa"/>
            <w:gridSpan w:val="5"/>
          </w:tcPr>
          <w:p w14:paraId="7D3B5F0F" w14:textId="77777777" w:rsidR="000808E5" w:rsidRPr="000F00AA" w:rsidRDefault="00E05176" w:rsidP="000F00AA">
            <w:pPr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lastRenderedPageBreak/>
              <w:t>Sláinte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agus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Folláine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Ildánach</w:t>
            </w:r>
            <w:proofErr w:type="spellEnd"/>
          </w:p>
        </w:tc>
        <w:tc>
          <w:tcPr>
            <w:tcW w:w="5228" w:type="dxa"/>
            <w:gridSpan w:val="7"/>
          </w:tcPr>
          <w:p w14:paraId="69BAB7DC" w14:textId="77777777" w:rsidR="000808E5" w:rsidRPr="000F00AA" w:rsidRDefault="000808E5" w:rsidP="000F00AA">
            <w:pPr>
              <w:rPr>
                <w:rFonts w:cstheme="minorHAnsi"/>
                <w:sz w:val="24"/>
              </w:rPr>
            </w:pPr>
          </w:p>
        </w:tc>
      </w:tr>
      <w:tr w:rsidR="00DC22B9" w14:paraId="2F51951B" w14:textId="77777777" w:rsidTr="00A919CE">
        <w:trPr>
          <w:trHeight w:val="416"/>
        </w:trPr>
        <w:tc>
          <w:tcPr>
            <w:tcW w:w="5228" w:type="dxa"/>
            <w:gridSpan w:val="5"/>
          </w:tcPr>
          <w:p w14:paraId="312CFC9D" w14:textId="77777777" w:rsidR="000808E5" w:rsidRPr="000F00AA" w:rsidRDefault="00E05176" w:rsidP="000F00AA">
            <w:pPr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Gníomhú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ar</w:t>
            </w:r>
            <w:proofErr w:type="spellEnd"/>
            <w:r>
              <w:rPr>
                <w:rFonts w:cstheme="minorHAnsi"/>
                <w:sz w:val="24"/>
              </w:rPr>
              <w:t xml:space="preserve"> son na </w:t>
            </w:r>
            <w:proofErr w:type="spellStart"/>
            <w:r>
              <w:rPr>
                <w:rFonts w:cstheme="minorHAnsi"/>
                <w:sz w:val="24"/>
              </w:rPr>
              <w:t>haeráide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Ildanach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agus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Inbhuanaitheacht</w:t>
            </w:r>
            <w:proofErr w:type="spellEnd"/>
          </w:p>
        </w:tc>
        <w:tc>
          <w:tcPr>
            <w:tcW w:w="5228" w:type="dxa"/>
            <w:gridSpan w:val="7"/>
          </w:tcPr>
          <w:p w14:paraId="25E3CD8E" w14:textId="77777777" w:rsidR="000808E5" w:rsidRPr="000F00AA" w:rsidRDefault="000808E5" w:rsidP="000F00AA">
            <w:pPr>
              <w:rPr>
                <w:rFonts w:cstheme="minorHAnsi"/>
                <w:sz w:val="24"/>
              </w:rPr>
            </w:pPr>
          </w:p>
        </w:tc>
      </w:tr>
      <w:tr w:rsidR="00DC22B9" w14:paraId="23FDB0CB" w14:textId="77777777" w:rsidTr="00A919CE">
        <w:tc>
          <w:tcPr>
            <w:tcW w:w="5228" w:type="dxa"/>
            <w:gridSpan w:val="5"/>
            <w:shd w:val="clear" w:color="auto" w:fill="D0CECE" w:themeFill="background2" w:themeFillShade="E6"/>
          </w:tcPr>
          <w:p w14:paraId="67D20273" w14:textId="77777777" w:rsidR="006C065A" w:rsidRDefault="006C065A" w:rsidP="000F00A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</w:rPr>
            </w:pPr>
          </w:p>
          <w:p w14:paraId="7EB4E737" w14:textId="77777777" w:rsidR="000F00AA" w:rsidRPr="001304B0" w:rsidRDefault="00E05176" w:rsidP="000F00A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 xml:space="preserve">An </w:t>
            </w:r>
            <w:proofErr w:type="spellStart"/>
            <w:r>
              <w:rPr>
                <w:rFonts w:ascii="Arial" w:hAnsi="Arial" w:cs="Arial"/>
              </w:rPr>
              <w:t>dteastaíonn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cheaduithe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ceadanna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ceadúnais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toilithe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sonracha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uait</w:t>
            </w:r>
            <w:proofErr w:type="spellEnd"/>
            <w:r>
              <w:rPr>
                <w:rFonts w:ascii="Arial" w:hAnsi="Arial" w:cs="Arial"/>
              </w:rPr>
              <w:t xml:space="preserve"> le </w:t>
            </w:r>
            <w:proofErr w:type="spellStart"/>
            <w:r>
              <w:rPr>
                <w:rFonts w:ascii="Arial" w:hAnsi="Arial" w:cs="Arial"/>
              </w:rPr>
              <w:t>haghaidh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thionscadal</w:t>
            </w:r>
            <w:proofErr w:type="spellEnd"/>
            <w:r>
              <w:rPr>
                <w:rFonts w:ascii="Arial" w:hAnsi="Arial" w:cs="Arial"/>
              </w:rPr>
              <w:t>?</w:t>
            </w:r>
          </w:p>
        </w:tc>
        <w:tc>
          <w:tcPr>
            <w:tcW w:w="2614" w:type="dxa"/>
            <w:gridSpan w:val="4"/>
          </w:tcPr>
          <w:p w14:paraId="7D172954" w14:textId="77777777" w:rsidR="006C065A" w:rsidRDefault="006C065A" w:rsidP="000F00A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</w:p>
          <w:p w14:paraId="7C99818F" w14:textId="77777777" w:rsidR="000F00AA" w:rsidRPr="001304B0" w:rsidRDefault="00E05176" w:rsidP="000F00A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Tá</w:t>
            </w:r>
            <w:proofErr w:type="spellEnd"/>
          </w:p>
          <w:p w14:paraId="280C4981" w14:textId="77777777" w:rsidR="000F00AA" w:rsidRPr="001304B0" w:rsidRDefault="000F00AA" w:rsidP="000F00A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gridSpan w:val="3"/>
          </w:tcPr>
          <w:p w14:paraId="7A6CABC2" w14:textId="77777777" w:rsidR="006C065A" w:rsidRDefault="006C065A" w:rsidP="000F00A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</w:p>
          <w:p w14:paraId="36061FC6" w14:textId="77777777" w:rsidR="000F00AA" w:rsidRPr="001304B0" w:rsidRDefault="00E05176" w:rsidP="000F00A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Níl</w:t>
            </w:r>
            <w:proofErr w:type="spellEnd"/>
          </w:p>
        </w:tc>
      </w:tr>
      <w:tr w:rsidR="00DC22B9" w14:paraId="09D1DD53" w14:textId="77777777" w:rsidTr="00A919CE">
        <w:tc>
          <w:tcPr>
            <w:tcW w:w="5228" w:type="dxa"/>
            <w:gridSpan w:val="5"/>
            <w:shd w:val="clear" w:color="auto" w:fill="D0CECE" w:themeFill="background2" w:themeFillShade="E6"/>
          </w:tcPr>
          <w:p w14:paraId="5674289F" w14:textId="77777777" w:rsidR="000F00AA" w:rsidRPr="001304B0" w:rsidRDefault="00E05176" w:rsidP="000F00A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Má</w:t>
            </w:r>
            <w:proofErr w:type="spellEnd"/>
            <w:r>
              <w:rPr>
                <w:rFonts w:ascii="Arial" w:hAnsi="Arial" w:cs="Arial"/>
              </w:rPr>
              <w:t xml:space="preserve"> TÁ, an </w:t>
            </w:r>
            <w:proofErr w:type="spellStart"/>
            <w:r>
              <w:rPr>
                <w:rFonts w:ascii="Arial" w:hAnsi="Arial" w:cs="Arial"/>
              </w:rPr>
              <w:t>bhfuil</w:t>
            </w:r>
            <w:proofErr w:type="spellEnd"/>
            <w:r>
              <w:rPr>
                <w:rFonts w:ascii="Arial" w:hAnsi="Arial" w:cs="Arial"/>
              </w:rPr>
              <w:t xml:space="preserve"> an </w:t>
            </w:r>
            <w:proofErr w:type="spellStart"/>
            <w:r>
              <w:rPr>
                <w:rFonts w:ascii="Arial" w:hAnsi="Arial" w:cs="Arial"/>
              </w:rPr>
              <w:t>formheas</w:t>
            </w:r>
            <w:proofErr w:type="spellEnd"/>
            <w:r>
              <w:rPr>
                <w:rFonts w:ascii="Arial" w:hAnsi="Arial" w:cs="Arial"/>
              </w:rPr>
              <w:t xml:space="preserve">, an </w:t>
            </w:r>
            <w:proofErr w:type="spellStart"/>
            <w:r>
              <w:rPr>
                <w:rFonts w:ascii="Arial" w:hAnsi="Arial" w:cs="Arial"/>
              </w:rPr>
              <w:t>cead</w:t>
            </w:r>
            <w:proofErr w:type="spellEnd"/>
            <w:r>
              <w:rPr>
                <w:rFonts w:ascii="Arial" w:hAnsi="Arial" w:cs="Arial"/>
              </w:rPr>
              <w:t xml:space="preserve">, an </w:t>
            </w:r>
            <w:proofErr w:type="spellStart"/>
            <w:r>
              <w:rPr>
                <w:rFonts w:ascii="Arial" w:hAnsi="Arial" w:cs="Arial"/>
              </w:rPr>
              <w:t>ceadúnas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nó</w:t>
            </w:r>
            <w:proofErr w:type="spellEnd"/>
            <w:r>
              <w:rPr>
                <w:rFonts w:ascii="Arial" w:hAnsi="Arial" w:cs="Arial"/>
              </w:rPr>
              <w:t xml:space="preserve"> an </w:t>
            </w:r>
            <w:proofErr w:type="spellStart"/>
            <w:r>
              <w:rPr>
                <w:rFonts w:ascii="Arial" w:hAnsi="Arial" w:cs="Arial"/>
              </w:rPr>
              <w:t>toiliú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ábhartha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faighte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agat</w:t>
            </w:r>
            <w:proofErr w:type="spellEnd"/>
            <w:r>
              <w:rPr>
                <w:rFonts w:ascii="Arial" w:hAnsi="Arial" w:cs="Arial"/>
              </w:rPr>
              <w:t xml:space="preserve">?  </w:t>
            </w:r>
          </w:p>
        </w:tc>
        <w:tc>
          <w:tcPr>
            <w:tcW w:w="1742" w:type="dxa"/>
            <w:gridSpan w:val="3"/>
          </w:tcPr>
          <w:p w14:paraId="4147438A" w14:textId="77777777" w:rsidR="000F00AA" w:rsidRPr="001304B0" w:rsidRDefault="00E05176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Tá</w:t>
            </w:r>
            <w:proofErr w:type="spellEnd"/>
          </w:p>
        </w:tc>
        <w:tc>
          <w:tcPr>
            <w:tcW w:w="1743" w:type="dxa"/>
            <w:gridSpan w:val="3"/>
          </w:tcPr>
          <w:p w14:paraId="65F6CE90" w14:textId="77777777" w:rsidR="000F00AA" w:rsidRPr="001304B0" w:rsidRDefault="00E05176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Níl</w:t>
            </w:r>
            <w:proofErr w:type="spellEnd"/>
          </w:p>
        </w:tc>
        <w:tc>
          <w:tcPr>
            <w:tcW w:w="1743" w:type="dxa"/>
          </w:tcPr>
          <w:p w14:paraId="485F4473" w14:textId="77777777" w:rsidR="000F00AA" w:rsidRPr="001304B0" w:rsidRDefault="00E05176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Neamhbhainteach</w:t>
            </w:r>
            <w:proofErr w:type="spellEnd"/>
          </w:p>
        </w:tc>
      </w:tr>
      <w:tr w:rsidR="00DC22B9" w14:paraId="2E87814D" w14:textId="77777777" w:rsidTr="00A919CE">
        <w:tc>
          <w:tcPr>
            <w:tcW w:w="5228" w:type="dxa"/>
            <w:gridSpan w:val="5"/>
            <w:shd w:val="clear" w:color="auto" w:fill="D0CECE" w:themeFill="background2" w:themeFillShade="E6"/>
          </w:tcPr>
          <w:p w14:paraId="5324820F" w14:textId="77777777" w:rsidR="006C065A" w:rsidRDefault="006C065A" w:rsidP="000F00A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</w:rPr>
            </w:pPr>
          </w:p>
          <w:p w14:paraId="3A9E492C" w14:textId="77777777" w:rsidR="000F00AA" w:rsidRDefault="00E05176" w:rsidP="000F00A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Tabhair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sonraí</w:t>
            </w:r>
            <w:proofErr w:type="spellEnd"/>
            <w:r>
              <w:rPr>
                <w:rFonts w:ascii="Arial" w:hAnsi="Arial" w:cs="Arial"/>
              </w:rPr>
              <w:t xml:space="preserve"> le do </w:t>
            </w:r>
            <w:proofErr w:type="spellStart"/>
            <w:r>
              <w:rPr>
                <w:rFonts w:ascii="Arial" w:hAnsi="Arial" w:cs="Arial"/>
              </w:rPr>
              <w:t>thoil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228" w:type="dxa"/>
            <w:gridSpan w:val="7"/>
          </w:tcPr>
          <w:p w14:paraId="656A0103" w14:textId="77777777" w:rsidR="000F00AA" w:rsidRDefault="000F00AA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</w:p>
          <w:p w14:paraId="2EB5BCBD" w14:textId="77777777" w:rsidR="000F00AA" w:rsidRDefault="000F00AA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</w:p>
          <w:p w14:paraId="0D1660AD" w14:textId="77777777" w:rsidR="000F00AA" w:rsidRDefault="000F00AA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DC22B9" w14:paraId="73A06741" w14:textId="77777777" w:rsidTr="00A919CE">
        <w:tc>
          <w:tcPr>
            <w:tcW w:w="5228" w:type="dxa"/>
            <w:gridSpan w:val="5"/>
            <w:shd w:val="clear" w:color="auto" w:fill="D0CECE" w:themeFill="background2" w:themeFillShade="E6"/>
          </w:tcPr>
          <w:p w14:paraId="1F782025" w14:textId="77777777" w:rsidR="000F00AA" w:rsidRPr="001304B0" w:rsidRDefault="00E05176" w:rsidP="000F00A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 xml:space="preserve">An </w:t>
            </w:r>
            <w:proofErr w:type="spellStart"/>
            <w:r>
              <w:rPr>
                <w:rFonts w:ascii="Arial" w:hAnsi="Arial" w:cs="Arial"/>
              </w:rPr>
              <w:t>bhfuil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ghrúpa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bhall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Líonra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Rannpháirtíochta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Poiblí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Lú</w:t>
            </w:r>
            <w:proofErr w:type="spellEnd"/>
            <w:r>
              <w:rPr>
                <w:rFonts w:ascii="Arial" w:hAnsi="Arial" w:cs="Arial"/>
              </w:rPr>
              <w:t xml:space="preserve"> (L.R.P) (</w:t>
            </w:r>
            <w:proofErr w:type="spellStart"/>
            <w:r>
              <w:rPr>
                <w:rFonts w:ascii="Arial" w:hAnsi="Arial" w:cs="Arial"/>
              </w:rPr>
              <w:t>cuir</w:t>
            </w:r>
            <w:proofErr w:type="spellEnd"/>
            <w:r>
              <w:rPr>
                <w:rFonts w:ascii="Arial" w:hAnsi="Arial" w:cs="Arial"/>
              </w:rPr>
              <w:t xml:space="preserve"> tic le do </w:t>
            </w:r>
            <w:proofErr w:type="spellStart"/>
            <w:r>
              <w:rPr>
                <w:rFonts w:ascii="Arial" w:hAnsi="Arial" w:cs="Arial"/>
              </w:rPr>
              <w:t>thoil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614" w:type="dxa"/>
            <w:gridSpan w:val="4"/>
          </w:tcPr>
          <w:p w14:paraId="5E75F59E" w14:textId="77777777" w:rsidR="000F00AA" w:rsidRPr="001304B0" w:rsidRDefault="00E05176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Tá</w:t>
            </w:r>
            <w:proofErr w:type="spellEnd"/>
          </w:p>
        </w:tc>
        <w:tc>
          <w:tcPr>
            <w:tcW w:w="2614" w:type="dxa"/>
            <w:gridSpan w:val="3"/>
          </w:tcPr>
          <w:p w14:paraId="6E5CA7DB" w14:textId="77777777" w:rsidR="000F00AA" w:rsidRPr="001304B0" w:rsidRDefault="00E05176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Níl</w:t>
            </w:r>
            <w:proofErr w:type="spellEnd"/>
          </w:p>
        </w:tc>
      </w:tr>
      <w:tr w:rsidR="00DC22B9" w14:paraId="1ED66289" w14:textId="77777777" w:rsidTr="00A919CE">
        <w:tc>
          <w:tcPr>
            <w:tcW w:w="10456" w:type="dxa"/>
            <w:gridSpan w:val="12"/>
            <w:shd w:val="clear" w:color="auto" w:fill="D0CECE" w:themeFill="background2" w:themeFillShade="E6"/>
          </w:tcPr>
          <w:p w14:paraId="6BA61BA0" w14:textId="77777777" w:rsidR="0071264D" w:rsidRDefault="0071264D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</w:p>
          <w:p w14:paraId="5E7EC26F" w14:textId="77777777" w:rsidR="0071264D" w:rsidRDefault="0071264D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</w:p>
          <w:p w14:paraId="3FF5F929" w14:textId="77777777" w:rsidR="000619BF" w:rsidRPr="001304B0" w:rsidRDefault="00E05176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04B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CUR SÍOS AR AN TIONSCADAL</w:t>
            </w:r>
          </w:p>
          <w:p w14:paraId="5A6475C1" w14:textId="77777777" w:rsidR="0059074E" w:rsidRDefault="00E05176" w:rsidP="0049431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Déan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cur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síos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go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hachomair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ar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thionscadal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agus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conas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chuirfidh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sé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le Éire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Ildánach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Lú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ag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díriú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go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sonrach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ar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na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piléir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ábhartha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mar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atá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thuas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(500 focal)</w:t>
            </w:r>
          </w:p>
          <w:p w14:paraId="5B06617A" w14:textId="77777777" w:rsidR="00C218E6" w:rsidRPr="00E208E5" w:rsidRDefault="00C218E6" w:rsidP="00F20562">
            <w:pPr>
              <w:widowControl w:val="0"/>
              <w:rPr>
                <w:sz w:val="24"/>
                <w:szCs w:val="24"/>
              </w:rPr>
            </w:pPr>
          </w:p>
        </w:tc>
      </w:tr>
      <w:tr w:rsidR="00DC22B9" w14:paraId="22EA1219" w14:textId="77777777" w:rsidTr="00A919CE">
        <w:tc>
          <w:tcPr>
            <w:tcW w:w="10456" w:type="dxa"/>
            <w:gridSpan w:val="12"/>
            <w:tcBorders>
              <w:bottom w:val="single" w:sz="4" w:space="0" w:color="auto"/>
            </w:tcBorders>
          </w:tcPr>
          <w:p w14:paraId="218ED3C0" w14:textId="77777777" w:rsidR="000619BF" w:rsidRPr="00E208E5" w:rsidRDefault="000619BF" w:rsidP="0049431F">
            <w:pPr>
              <w:jc w:val="both"/>
              <w:rPr>
                <w:sz w:val="24"/>
                <w:szCs w:val="24"/>
              </w:rPr>
            </w:pPr>
          </w:p>
          <w:p w14:paraId="7F5E2624" w14:textId="77777777" w:rsidR="000619BF" w:rsidRPr="00E208E5" w:rsidRDefault="000619BF" w:rsidP="0049431F">
            <w:pPr>
              <w:jc w:val="both"/>
              <w:rPr>
                <w:sz w:val="24"/>
                <w:szCs w:val="24"/>
              </w:rPr>
            </w:pPr>
          </w:p>
          <w:p w14:paraId="59EA3886" w14:textId="77777777" w:rsidR="000619BF" w:rsidRPr="00E208E5" w:rsidRDefault="000619BF" w:rsidP="0049431F">
            <w:pPr>
              <w:jc w:val="both"/>
              <w:rPr>
                <w:sz w:val="24"/>
                <w:szCs w:val="24"/>
              </w:rPr>
            </w:pPr>
          </w:p>
          <w:p w14:paraId="098759DB" w14:textId="77777777" w:rsidR="000619BF" w:rsidRPr="00E208E5" w:rsidRDefault="000619BF" w:rsidP="0049431F">
            <w:pPr>
              <w:jc w:val="both"/>
              <w:rPr>
                <w:sz w:val="24"/>
                <w:szCs w:val="24"/>
              </w:rPr>
            </w:pPr>
          </w:p>
          <w:p w14:paraId="288ECCA0" w14:textId="77777777" w:rsidR="000619BF" w:rsidRPr="00E208E5" w:rsidRDefault="000619BF" w:rsidP="0049431F">
            <w:pPr>
              <w:jc w:val="both"/>
              <w:rPr>
                <w:sz w:val="24"/>
                <w:szCs w:val="24"/>
              </w:rPr>
            </w:pPr>
          </w:p>
          <w:p w14:paraId="094CD418" w14:textId="77777777" w:rsidR="000619BF" w:rsidRPr="00E208E5" w:rsidRDefault="000619BF" w:rsidP="0049431F">
            <w:pPr>
              <w:jc w:val="both"/>
              <w:rPr>
                <w:sz w:val="24"/>
                <w:szCs w:val="24"/>
              </w:rPr>
            </w:pPr>
          </w:p>
          <w:p w14:paraId="63715882" w14:textId="77777777" w:rsidR="000619BF" w:rsidRPr="00E208E5" w:rsidRDefault="000619BF" w:rsidP="0049431F">
            <w:pPr>
              <w:jc w:val="both"/>
              <w:rPr>
                <w:sz w:val="24"/>
                <w:szCs w:val="24"/>
              </w:rPr>
            </w:pPr>
          </w:p>
          <w:p w14:paraId="0E5D717C" w14:textId="77777777" w:rsidR="000619BF" w:rsidRPr="00E208E5" w:rsidRDefault="000619BF" w:rsidP="0049431F">
            <w:pPr>
              <w:jc w:val="both"/>
              <w:rPr>
                <w:sz w:val="24"/>
                <w:szCs w:val="24"/>
              </w:rPr>
            </w:pPr>
          </w:p>
          <w:p w14:paraId="31D757FF" w14:textId="77777777" w:rsidR="000619BF" w:rsidRPr="00E208E5" w:rsidRDefault="000619BF" w:rsidP="0049431F">
            <w:pPr>
              <w:jc w:val="both"/>
              <w:rPr>
                <w:sz w:val="24"/>
                <w:szCs w:val="24"/>
              </w:rPr>
            </w:pPr>
          </w:p>
          <w:p w14:paraId="2D57A316" w14:textId="77777777" w:rsidR="000619BF" w:rsidRPr="00E208E5" w:rsidRDefault="000619BF" w:rsidP="0049431F">
            <w:pPr>
              <w:jc w:val="both"/>
              <w:rPr>
                <w:sz w:val="24"/>
                <w:szCs w:val="24"/>
              </w:rPr>
            </w:pPr>
          </w:p>
          <w:p w14:paraId="1618477B" w14:textId="77777777" w:rsidR="004D4AAA" w:rsidRDefault="004D4AAA" w:rsidP="0049431F">
            <w:pPr>
              <w:jc w:val="both"/>
              <w:rPr>
                <w:sz w:val="24"/>
                <w:szCs w:val="24"/>
              </w:rPr>
            </w:pPr>
          </w:p>
          <w:p w14:paraId="3C7AEDE9" w14:textId="77777777" w:rsidR="004D4AAA" w:rsidRDefault="004D4AAA" w:rsidP="0049431F">
            <w:pPr>
              <w:jc w:val="both"/>
              <w:rPr>
                <w:sz w:val="24"/>
                <w:szCs w:val="24"/>
              </w:rPr>
            </w:pPr>
          </w:p>
          <w:p w14:paraId="5305CE46" w14:textId="77777777" w:rsidR="004D4AAA" w:rsidRDefault="004D4AAA" w:rsidP="0049431F">
            <w:pPr>
              <w:jc w:val="both"/>
              <w:rPr>
                <w:sz w:val="24"/>
                <w:szCs w:val="24"/>
              </w:rPr>
            </w:pPr>
          </w:p>
          <w:p w14:paraId="20C729F9" w14:textId="77777777" w:rsidR="000619BF" w:rsidRPr="00E208E5" w:rsidRDefault="000619BF" w:rsidP="0049431F">
            <w:pPr>
              <w:jc w:val="both"/>
              <w:rPr>
                <w:sz w:val="24"/>
                <w:szCs w:val="24"/>
              </w:rPr>
            </w:pPr>
          </w:p>
          <w:p w14:paraId="13A2076E" w14:textId="77777777" w:rsidR="000619BF" w:rsidRDefault="000619BF" w:rsidP="0049431F">
            <w:pPr>
              <w:jc w:val="both"/>
              <w:rPr>
                <w:sz w:val="24"/>
                <w:szCs w:val="24"/>
              </w:rPr>
            </w:pPr>
          </w:p>
          <w:p w14:paraId="4A03D5DC" w14:textId="77777777" w:rsidR="00F20562" w:rsidRDefault="00F20562" w:rsidP="0049431F">
            <w:pPr>
              <w:jc w:val="both"/>
              <w:rPr>
                <w:sz w:val="24"/>
                <w:szCs w:val="24"/>
              </w:rPr>
            </w:pPr>
          </w:p>
          <w:p w14:paraId="10303D08" w14:textId="77777777" w:rsidR="000F00AA" w:rsidRDefault="000F00AA" w:rsidP="0049431F">
            <w:pPr>
              <w:jc w:val="both"/>
              <w:rPr>
                <w:sz w:val="24"/>
                <w:szCs w:val="24"/>
              </w:rPr>
            </w:pPr>
          </w:p>
          <w:p w14:paraId="25A202CC" w14:textId="77777777" w:rsidR="000F00AA" w:rsidRDefault="000F00AA" w:rsidP="0049431F">
            <w:pPr>
              <w:jc w:val="both"/>
              <w:rPr>
                <w:sz w:val="24"/>
                <w:szCs w:val="24"/>
              </w:rPr>
            </w:pPr>
          </w:p>
          <w:p w14:paraId="53520A00" w14:textId="77777777" w:rsidR="000F00AA" w:rsidRDefault="000F00AA" w:rsidP="0049431F">
            <w:pPr>
              <w:jc w:val="both"/>
              <w:rPr>
                <w:sz w:val="24"/>
                <w:szCs w:val="24"/>
              </w:rPr>
            </w:pPr>
          </w:p>
          <w:p w14:paraId="0D567D31" w14:textId="77777777" w:rsidR="000F00AA" w:rsidRDefault="000F00AA" w:rsidP="0049431F">
            <w:pPr>
              <w:jc w:val="both"/>
              <w:rPr>
                <w:sz w:val="24"/>
                <w:szCs w:val="24"/>
              </w:rPr>
            </w:pPr>
          </w:p>
          <w:p w14:paraId="4A0D7673" w14:textId="77777777" w:rsidR="000F00AA" w:rsidRDefault="000F00AA" w:rsidP="0049431F">
            <w:pPr>
              <w:jc w:val="both"/>
              <w:rPr>
                <w:sz w:val="24"/>
                <w:szCs w:val="24"/>
              </w:rPr>
            </w:pPr>
          </w:p>
          <w:p w14:paraId="0185F5B8" w14:textId="77777777" w:rsidR="000F00AA" w:rsidRDefault="000F00AA" w:rsidP="0049431F">
            <w:pPr>
              <w:jc w:val="both"/>
              <w:rPr>
                <w:sz w:val="24"/>
                <w:szCs w:val="24"/>
              </w:rPr>
            </w:pPr>
          </w:p>
          <w:p w14:paraId="0B304274" w14:textId="77777777" w:rsidR="000F00AA" w:rsidRDefault="000F00AA" w:rsidP="0049431F">
            <w:pPr>
              <w:jc w:val="both"/>
              <w:rPr>
                <w:sz w:val="24"/>
                <w:szCs w:val="24"/>
              </w:rPr>
            </w:pPr>
          </w:p>
          <w:p w14:paraId="55720EDE" w14:textId="77777777" w:rsidR="000F00AA" w:rsidRDefault="000F00AA" w:rsidP="0049431F">
            <w:pPr>
              <w:jc w:val="both"/>
              <w:rPr>
                <w:sz w:val="24"/>
                <w:szCs w:val="24"/>
              </w:rPr>
            </w:pPr>
          </w:p>
          <w:p w14:paraId="13B13EDE" w14:textId="77777777" w:rsidR="000F00AA" w:rsidRDefault="000F00AA" w:rsidP="0049431F">
            <w:pPr>
              <w:jc w:val="both"/>
              <w:rPr>
                <w:sz w:val="24"/>
                <w:szCs w:val="24"/>
              </w:rPr>
            </w:pPr>
          </w:p>
          <w:p w14:paraId="11C58F23" w14:textId="77777777" w:rsidR="000F00AA" w:rsidRDefault="000F00AA" w:rsidP="0049431F">
            <w:pPr>
              <w:jc w:val="both"/>
              <w:rPr>
                <w:sz w:val="24"/>
                <w:szCs w:val="24"/>
              </w:rPr>
            </w:pPr>
          </w:p>
          <w:p w14:paraId="6310E5F0" w14:textId="77777777" w:rsidR="000F00AA" w:rsidRDefault="000F00AA" w:rsidP="0049431F">
            <w:pPr>
              <w:jc w:val="both"/>
              <w:rPr>
                <w:sz w:val="24"/>
                <w:szCs w:val="24"/>
              </w:rPr>
            </w:pPr>
          </w:p>
          <w:p w14:paraId="1A52192F" w14:textId="77777777" w:rsidR="000F00AA" w:rsidRDefault="000F00AA" w:rsidP="0049431F">
            <w:pPr>
              <w:jc w:val="both"/>
              <w:rPr>
                <w:sz w:val="24"/>
                <w:szCs w:val="24"/>
              </w:rPr>
            </w:pPr>
          </w:p>
          <w:p w14:paraId="4E947088" w14:textId="77777777" w:rsidR="006C065A" w:rsidRDefault="006C065A" w:rsidP="0049431F">
            <w:pPr>
              <w:jc w:val="both"/>
              <w:rPr>
                <w:sz w:val="24"/>
                <w:szCs w:val="24"/>
              </w:rPr>
            </w:pPr>
          </w:p>
          <w:p w14:paraId="0DB63A5F" w14:textId="77777777" w:rsidR="00537A21" w:rsidRPr="00E208E5" w:rsidRDefault="00537A21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0CEDD404" w14:textId="77777777" w:rsidTr="00A919CE">
        <w:tc>
          <w:tcPr>
            <w:tcW w:w="10456" w:type="dxa"/>
            <w:gridSpan w:val="12"/>
            <w:shd w:val="clear" w:color="auto" w:fill="D0CECE" w:themeFill="background2" w:themeFillShade="E6"/>
          </w:tcPr>
          <w:p w14:paraId="08C51CC8" w14:textId="77777777" w:rsidR="001304B0" w:rsidRPr="001304B0" w:rsidRDefault="00E05176" w:rsidP="006577F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Caithfidh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gach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tionscadal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bheith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ina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chomhoibriú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idir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grúpa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pobail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agus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ealaíontóir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nó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cleachtóir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cruthaitheach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Cuir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isteach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roinnt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eolais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le do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thoil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maidir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le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gach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ealaíontóir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nó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cleachtóir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cruthaitheach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atá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gceist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 250 focal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ar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 mhéad</w:t>
            </w:r>
          </w:p>
        </w:tc>
      </w:tr>
      <w:tr w:rsidR="00DC22B9" w14:paraId="0E7C391C" w14:textId="77777777" w:rsidTr="00A919CE">
        <w:tc>
          <w:tcPr>
            <w:tcW w:w="10456" w:type="dxa"/>
            <w:gridSpan w:val="12"/>
          </w:tcPr>
          <w:p w14:paraId="1AEB4924" w14:textId="77777777" w:rsidR="001304B0" w:rsidRDefault="001304B0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4F619995" w14:textId="77777777" w:rsidR="001304B0" w:rsidRDefault="001304B0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6E4DC91C" w14:textId="77777777" w:rsidR="001304B0" w:rsidRDefault="001304B0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39292B29" w14:textId="77777777" w:rsidR="001304B0" w:rsidRDefault="001304B0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7B69A4A0" w14:textId="77777777" w:rsidR="004D4AAA" w:rsidRDefault="004D4AAA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1EDD7B13" w14:textId="77777777" w:rsidR="00F20562" w:rsidRDefault="00F2056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31C73F93" w14:textId="77777777" w:rsidR="004D4AAA" w:rsidRDefault="004D4AAA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43DEC2AB" w14:textId="77777777" w:rsidR="00F20562" w:rsidRDefault="00F2056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53DEF2E9" w14:textId="77777777" w:rsidR="00F20562" w:rsidRDefault="00F2056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2B19B7DA" w14:textId="77777777" w:rsidR="000A2DC2" w:rsidRDefault="000A2DC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14AEEC8E" w14:textId="77777777" w:rsidR="000A2DC2" w:rsidRDefault="000A2DC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15B5CC92" w14:textId="77777777" w:rsidR="004D4AAA" w:rsidRDefault="004D4AAA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7A75AD5D" w14:textId="77777777" w:rsidR="00441977" w:rsidRDefault="00441977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0F88CF0F" w14:textId="77777777" w:rsidR="001304B0" w:rsidRPr="00E208E5" w:rsidRDefault="001304B0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DC22B9" w14:paraId="108B30F8" w14:textId="77777777" w:rsidTr="00A919CE">
        <w:tc>
          <w:tcPr>
            <w:tcW w:w="10456" w:type="dxa"/>
            <w:gridSpan w:val="1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EA7A5A9" w14:textId="77777777" w:rsidR="000A2DC2" w:rsidRPr="00E208E5" w:rsidRDefault="00E05176" w:rsidP="004943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Tabhair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breac-chuntas</w:t>
            </w:r>
            <w:proofErr w:type="spellEnd"/>
            <w:r>
              <w:rPr>
                <w:sz w:val="24"/>
                <w:szCs w:val="24"/>
              </w:rPr>
              <w:t xml:space="preserve"> le do </w:t>
            </w:r>
            <w:proofErr w:type="spellStart"/>
            <w:r>
              <w:rPr>
                <w:sz w:val="24"/>
                <w:szCs w:val="24"/>
              </w:rPr>
              <w:t>thoil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 an </w:t>
            </w:r>
            <w:proofErr w:type="spellStart"/>
            <w:r>
              <w:rPr>
                <w:sz w:val="24"/>
                <w:szCs w:val="24"/>
              </w:rPr>
              <w:t>spriocghrúpa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nó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más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ábhartha</w:t>
            </w:r>
            <w:proofErr w:type="spellEnd"/>
            <w:r>
              <w:rPr>
                <w:sz w:val="24"/>
                <w:szCs w:val="24"/>
              </w:rPr>
              <w:t xml:space="preserve">, an </w:t>
            </w:r>
            <w:proofErr w:type="spellStart"/>
            <w:r>
              <w:rPr>
                <w:sz w:val="24"/>
                <w:szCs w:val="24"/>
              </w:rPr>
              <w:t>grúpa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pobail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lena</w:t>
            </w:r>
            <w:proofErr w:type="spellEnd"/>
            <w:r>
              <w:rPr>
                <w:sz w:val="24"/>
                <w:szCs w:val="24"/>
              </w:rPr>
              <w:t xml:space="preserve"> n-</w:t>
            </w:r>
            <w:proofErr w:type="spellStart"/>
            <w:r>
              <w:rPr>
                <w:sz w:val="24"/>
                <w:szCs w:val="24"/>
              </w:rPr>
              <w:t>oibreoidh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tú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Beidh</w:t>
            </w:r>
            <w:proofErr w:type="spellEnd"/>
            <w:r>
              <w:rPr>
                <w:sz w:val="24"/>
                <w:szCs w:val="24"/>
              </w:rPr>
              <w:t xml:space="preserve"> ort </w:t>
            </w:r>
            <w:proofErr w:type="spellStart"/>
            <w:r>
              <w:rPr>
                <w:sz w:val="24"/>
                <w:szCs w:val="24"/>
              </w:rPr>
              <w:t>grúpa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aithint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agus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cead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lorg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oibriú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leo</w:t>
            </w:r>
            <w:proofErr w:type="spellEnd"/>
            <w:r>
              <w:rPr>
                <w:sz w:val="24"/>
                <w:szCs w:val="24"/>
              </w:rPr>
              <w:t xml:space="preserve"> don </w:t>
            </w:r>
            <w:proofErr w:type="spellStart"/>
            <w:r>
              <w:rPr>
                <w:sz w:val="24"/>
                <w:szCs w:val="24"/>
              </w:rPr>
              <w:t>iarratas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seo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DC22B9" w14:paraId="65F63680" w14:textId="77777777" w:rsidTr="00A919CE">
        <w:tc>
          <w:tcPr>
            <w:tcW w:w="10456" w:type="dxa"/>
            <w:gridSpan w:val="12"/>
            <w:tcBorders>
              <w:bottom w:val="single" w:sz="4" w:space="0" w:color="auto"/>
            </w:tcBorders>
          </w:tcPr>
          <w:p w14:paraId="46E25523" w14:textId="77777777" w:rsidR="000A2DC2" w:rsidRDefault="000A2DC2" w:rsidP="0049431F">
            <w:pPr>
              <w:jc w:val="both"/>
              <w:rPr>
                <w:sz w:val="24"/>
                <w:szCs w:val="24"/>
              </w:rPr>
            </w:pPr>
          </w:p>
          <w:p w14:paraId="73E8FEA5" w14:textId="77777777" w:rsidR="000A2DC2" w:rsidRDefault="000A2DC2" w:rsidP="0049431F">
            <w:pPr>
              <w:jc w:val="both"/>
              <w:rPr>
                <w:sz w:val="24"/>
                <w:szCs w:val="24"/>
              </w:rPr>
            </w:pPr>
          </w:p>
          <w:p w14:paraId="4C7E0577" w14:textId="77777777" w:rsidR="000A2DC2" w:rsidRDefault="000A2DC2" w:rsidP="0049431F">
            <w:pPr>
              <w:jc w:val="both"/>
              <w:rPr>
                <w:sz w:val="24"/>
                <w:szCs w:val="24"/>
              </w:rPr>
            </w:pPr>
          </w:p>
          <w:p w14:paraId="19A47415" w14:textId="77777777" w:rsidR="000A2DC2" w:rsidRDefault="000A2DC2" w:rsidP="0049431F">
            <w:pPr>
              <w:jc w:val="both"/>
              <w:rPr>
                <w:sz w:val="24"/>
                <w:szCs w:val="24"/>
              </w:rPr>
            </w:pPr>
          </w:p>
          <w:p w14:paraId="550618E7" w14:textId="77777777" w:rsidR="000A2DC2" w:rsidRPr="00E208E5" w:rsidRDefault="000A2DC2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54C0E017" w14:textId="77777777" w:rsidTr="00A919CE">
        <w:tc>
          <w:tcPr>
            <w:tcW w:w="5740" w:type="dxa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195AB83" w14:textId="77777777" w:rsidR="000619BF" w:rsidRPr="00E208E5" w:rsidRDefault="000619BF" w:rsidP="0049431F">
            <w:pPr>
              <w:jc w:val="both"/>
              <w:rPr>
                <w:sz w:val="24"/>
                <w:szCs w:val="24"/>
              </w:rPr>
            </w:pPr>
          </w:p>
          <w:p w14:paraId="55E1805A" w14:textId="77777777" w:rsidR="000619BF" w:rsidRPr="00E208E5" w:rsidRDefault="00E05176" w:rsidP="0049431F">
            <w:pPr>
              <w:jc w:val="both"/>
              <w:rPr>
                <w:sz w:val="24"/>
                <w:szCs w:val="24"/>
              </w:rPr>
            </w:pPr>
            <w:proofErr w:type="spellStart"/>
            <w:r w:rsidRPr="00E208E5">
              <w:rPr>
                <w:sz w:val="24"/>
                <w:szCs w:val="24"/>
              </w:rPr>
              <w:t>Cá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ndéanfar</w:t>
            </w:r>
            <w:proofErr w:type="spellEnd"/>
            <w:r w:rsidRPr="00E208E5">
              <w:rPr>
                <w:sz w:val="24"/>
                <w:szCs w:val="24"/>
              </w:rPr>
              <w:t xml:space="preserve"> do </w:t>
            </w:r>
            <w:proofErr w:type="spellStart"/>
            <w:r w:rsidRPr="00E208E5">
              <w:rPr>
                <w:sz w:val="24"/>
                <w:szCs w:val="24"/>
              </w:rPr>
              <w:t>chuid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oibre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tionscadail</w:t>
            </w:r>
            <w:proofErr w:type="spellEnd"/>
            <w:r w:rsidRPr="00E208E5">
              <w:rPr>
                <w:sz w:val="24"/>
                <w:szCs w:val="24"/>
              </w:rPr>
              <w:t>?</w:t>
            </w:r>
          </w:p>
          <w:p w14:paraId="4705ECA3" w14:textId="77777777" w:rsidR="000619BF" w:rsidRPr="00E208E5" w:rsidRDefault="000619BF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16" w:type="dxa"/>
            <w:gridSpan w:val="6"/>
            <w:tcBorders>
              <w:bottom w:val="single" w:sz="4" w:space="0" w:color="auto"/>
            </w:tcBorders>
          </w:tcPr>
          <w:p w14:paraId="4954114A" w14:textId="77777777" w:rsidR="000619BF" w:rsidRPr="00E208E5" w:rsidRDefault="000619BF" w:rsidP="0049431F">
            <w:pPr>
              <w:jc w:val="both"/>
              <w:rPr>
                <w:sz w:val="24"/>
                <w:szCs w:val="24"/>
              </w:rPr>
            </w:pPr>
          </w:p>
          <w:p w14:paraId="39282930" w14:textId="77777777" w:rsidR="000619BF" w:rsidRPr="00E208E5" w:rsidRDefault="000619BF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2F2F51F6" w14:textId="77777777" w:rsidTr="00A919CE"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61C167" w14:textId="77777777" w:rsidR="000A2DC2" w:rsidRDefault="000A2DC2" w:rsidP="000A2DC2">
            <w:pPr>
              <w:rPr>
                <w:sz w:val="24"/>
                <w:szCs w:val="24"/>
              </w:rPr>
            </w:pPr>
          </w:p>
          <w:p w14:paraId="6F45473C" w14:textId="77777777" w:rsidR="000A2DC2" w:rsidRDefault="00E05176" w:rsidP="000A2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Cad a </w:t>
            </w:r>
            <w:proofErr w:type="spellStart"/>
            <w:r>
              <w:rPr>
                <w:sz w:val="24"/>
                <w:szCs w:val="24"/>
              </w:rPr>
              <w:t>bheidh</w:t>
            </w:r>
            <w:proofErr w:type="spellEnd"/>
            <w:r>
              <w:rPr>
                <w:sz w:val="24"/>
                <w:szCs w:val="24"/>
              </w:rPr>
              <w:t xml:space="preserve"> an leas </w:t>
            </w:r>
            <w:proofErr w:type="spellStart"/>
            <w:r>
              <w:rPr>
                <w:sz w:val="24"/>
                <w:szCs w:val="24"/>
              </w:rPr>
              <w:t>pobail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bhaineann</w:t>
            </w:r>
            <w:proofErr w:type="spellEnd"/>
            <w:r>
              <w:rPr>
                <w:sz w:val="24"/>
                <w:szCs w:val="24"/>
              </w:rPr>
              <w:t xml:space="preserve"> leis an </w:t>
            </w:r>
            <w:proofErr w:type="spellStart"/>
            <w:r>
              <w:rPr>
                <w:sz w:val="24"/>
                <w:szCs w:val="24"/>
              </w:rPr>
              <w:t>tionscadal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seo</w:t>
            </w:r>
            <w:proofErr w:type="spellEnd"/>
            <w:r>
              <w:rPr>
                <w:sz w:val="24"/>
                <w:szCs w:val="24"/>
              </w:rPr>
              <w:t xml:space="preserve">?                                    250 focal </w:t>
            </w:r>
            <w:proofErr w:type="spellStart"/>
            <w:r>
              <w:rPr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 a mhéad</w:t>
            </w:r>
          </w:p>
          <w:p w14:paraId="4FCAB930" w14:textId="77777777" w:rsidR="000A2DC2" w:rsidRDefault="000A2DC2" w:rsidP="000A2DC2"/>
        </w:tc>
      </w:tr>
      <w:tr w:rsidR="00DC22B9" w14:paraId="587E27AD" w14:textId="77777777" w:rsidTr="00A919CE">
        <w:tc>
          <w:tcPr>
            <w:tcW w:w="5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6816F2" w14:textId="77777777" w:rsidR="001304B0" w:rsidRDefault="001304B0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45450DD1" w14:textId="77777777" w:rsidR="001304B0" w:rsidRDefault="001304B0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052FE4D8" w14:textId="77777777" w:rsidR="001304B0" w:rsidRDefault="001304B0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196AE4C0" w14:textId="77777777" w:rsidR="001304B0" w:rsidRDefault="001304B0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34D648A8" w14:textId="77777777" w:rsidR="000A2DC2" w:rsidRDefault="000A2DC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1BAE23A2" w14:textId="77777777" w:rsidR="000A2DC2" w:rsidRDefault="000A2DC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0299C616" w14:textId="77777777" w:rsidR="000A2DC2" w:rsidRDefault="000A2DC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6050F15D" w14:textId="77777777" w:rsidR="004D4AAA" w:rsidRDefault="004D4AAA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1C485F8C" w14:textId="77777777" w:rsidR="001304B0" w:rsidRDefault="001304B0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1F86316A" w14:textId="77777777" w:rsidR="001304B0" w:rsidRDefault="001304B0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7A2261C8" w14:textId="77777777" w:rsidR="001304B0" w:rsidRDefault="001304B0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140E314A" w14:textId="77777777" w:rsidR="006C065A" w:rsidRDefault="006C065A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7F85B2A1" w14:textId="77777777" w:rsidR="006C065A" w:rsidRDefault="006C065A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4722C705" w14:textId="77777777" w:rsidR="006C065A" w:rsidRDefault="006C065A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1C39E076" w14:textId="77777777" w:rsidR="006C065A" w:rsidRDefault="006C065A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7364D9F1" w14:textId="77777777" w:rsidR="006C065A" w:rsidRDefault="006C065A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7F09F2E6" w14:textId="77777777" w:rsidR="006C065A" w:rsidRDefault="006C065A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3BB8679A" w14:textId="77777777" w:rsidR="006C065A" w:rsidRDefault="006C065A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2C6B5723" w14:textId="77777777" w:rsidR="006C065A" w:rsidRDefault="006C065A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27938E19" w14:textId="77777777" w:rsidR="006C065A" w:rsidRPr="00E208E5" w:rsidRDefault="006C065A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F1B10" w14:textId="77777777" w:rsidR="001304B0" w:rsidRPr="00E208E5" w:rsidRDefault="001304B0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414BA0A9" w14:textId="77777777" w:rsidTr="00A919CE">
        <w:tc>
          <w:tcPr>
            <w:tcW w:w="10456" w:type="dxa"/>
            <w:gridSpan w:val="12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7AC50324" w14:textId="77777777" w:rsidR="001304B0" w:rsidRDefault="00E05176" w:rsidP="001304B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lastRenderedPageBreak/>
              <w:t>CUMAS SEACHADTA</w:t>
            </w:r>
          </w:p>
          <w:p w14:paraId="73168079" w14:textId="77777777" w:rsidR="001304B0" w:rsidRPr="00E208E5" w:rsidRDefault="00E05176" w:rsidP="000A2DC2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An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bhfuil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taithí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ag do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ghrúpa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nó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ag a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chomhaltaí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ar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thionscadal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mar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seo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rith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go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rathúil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Má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tá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tabhair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sonraí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le do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thoil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 500 focal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ar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 mhéad</w:t>
            </w:r>
          </w:p>
        </w:tc>
      </w:tr>
      <w:tr w:rsidR="00DC22B9" w14:paraId="0302C0BB" w14:textId="77777777" w:rsidTr="00A919CE">
        <w:tc>
          <w:tcPr>
            <w:tcW w:w="5740" w:type="dxa"/>
            <w:gridSpan w:val="6"/>
            <w:tcBorders>
              <w:top w:val="single" w:sz="4" w:space="0" w:color="auto"/>
              <w:right w:val="nil"/>
            </w:tcBorders>
          </w:tcPr>
          <w:p w14:paraId="0D5F533B" w14:textId="77777777" w:rsidR="004D4AAA" w:rsidRDefault="004D4AAA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1D08BE20" w14:textId="77777777" w:rsidR="001304B0" w:rsidRDefault="001304B0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7372943C" w14:textId="77777777" w:rsidR="00F20562" w:rsidRDefault="00F2056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0DADADFF" w14:textId="77777777" w:rsidR="00F20562" w:rsidRDefault="00F2056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5AF8CE33" w14:textId="77777777" w:rsidR="00F20562" w:rsidRDefault="00F2056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160B6E12" w14:textId="77777777" w:rsidR="00F20562" w:rsidRDefault="00F2056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4F8A5F76" w14:textId="77777777" w:rsidR="00F20562" w:rsidRDefault="00F2056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0A7D112E" w14:textId="77777777" w:rsidR="00F20562" w:rsidRDefault="00F2056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7B08C6FB" w14:textId="77777777" w:rsidR="00F20562" w:rsidRDefault="00F2056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1AC69102" w14:textId="77777777" w:rsidR="00F20562" w:rsidRDefault="00F2056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4EB5BD16" w14:textId="77777777" w:rsidR="00F20562" w:rsidRDefault="00F2056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2D23DA26" w14:textId="77777777" w:rsidR="00F20562" w:rsidRDefault="00F2056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53749F86" w14:textId="77777777" w:rsidR="00F20562" w:rsidRDefault="00F2056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3C18A89A" w14:textId="77777777" w:rsidR="00F20562" w:rsidRDefault="00F2056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1908FC61" w14:textId="77777777" w:rsidR="00F20562" w:rsidRDefault="00F2056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08C6E650" w14:textId="77777777" w:rsidR="000A2DC2" w:rsidRDefault="000A2DC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517E5311" w14:textId="77777777" w:rsidR="000A2DC2" w:rsidRDefault="000A2DC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7645A25E" w14:textId="77777777" w:rsidR="00F20562" w:rsidRDefault="00F2056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6872DF44" w14:textId="77777777" w:rsidR="000A2DC2" w:rsidRDefault="000A2DC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19EC1BEE" w14:textId="77777777" w:rsidR="000A2DC2" w:rsidRDefault="000A2DC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11F84657" w14:textId="77777777" w:rsidR="001304B0" w:rsidRDefault="001304B0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7CAF3904" w14:textId="77777777" w:rsidR="00441977" w:rsidRDefault="00441977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692B3E3E" w14:textId="77777777" w:rsidR="001304B0" w:rsidRPr="00E208E5" w:rsidRDefault="001304B0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16" w:type="dxa"/>
            <w:gridSpan w:val="6"/>
            <w:tcBorders>
              <w:top w:val="single" w:sz="4" w:space="0" w:color="auto"/>
              <w:left w:val="nil"/>
            </w:tcBorders>
          </w:tcPr>
          <w:p w14:paraId="3AFFD107" w14:textId="77777777" w:rsidR="001304B0" w:rsidRPr="00E208E5" w:rsidRDefault="001304B0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36EC0107" w14:textId="77777777" w:rsidTr="00A919CE">
        <w:tc>
          <w:tcPr>
            <w:tcW w:w="5228" w:type="dxa"/>
            <w:gridSpan w:val="5"/>
            <w:shd w:val="clear" w:color="auto" w:fill="D0CECE" w:themeFill="background2" w:themeFillShade="E6"/>
          </w:tcPr>
          <w:p w14:paraId="1BA8687A" w14:textId="77777777" w:rsidR="000A2DC2" w:rsidRPr="001304B0" w:rsidRDefault="00E05176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</w:rPr>
              <w:t>Ainm</w:t>
            </w:r>
            <w:proofErr w:type="spellEnd"/>
            <w:r>
              <w:rPr>
                <w:b/>
                <w:sz w:val="24"/>
                <w:szCs w:val="24"/>
              </w:rPr>
              <w:t xml:space="preserve"> an </w:t>
            </w:r>
            <w:proofErr w:type="spellStart"/>
            <w:r>
              <w:rPr>
                <w:b/>
                <w:sz w:val="24"/>
                <w:szCs w:val="24"/>
              </w:rPr>
              <w:t>Duine</w:t>
            </w:r>
            <w:proofErr w:type="spellEnd"/>
            <w:r>
              <w:rPr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b/>
                <w:sz w:val="24"/>
                <w:szCs w:val="24"/>
              </w:rPr>
              <w:t>dhéanfaidh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maoirseacht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sheachadadh</w:t>
            </w:r>
            <w:proofErr w:type="spellEnd"/>
            <w:r>
              <w:rPr>
                <w:b/>
                <w:sz w:val="24"/>
                <w:szCs w:val="24"/>
              </w:rPr>
              <w:t xml:space="preserve"> an </w:t>
            </w:r>
            <w:proofErr w:type="spellStart"/>
            <w:r>
              <w:rPr>
                <w:b/>
                <w:sz w:val="24"/>
                <w:szCs w:val="24"/>
              </w:rPr>
              <w:t>tionscadail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seo</w:t>
            </w:r>
            <w:proofErr w:type="spellEnd"/>
            <w:r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228" w:type="dxa"/>
            <w:gridSpan w:val="7"/>
          </w:tcPr>
          <w:p w14:paraId="26BCE00C" w14:textId="77777777" w:rsidR="000A2DC2" w:rsidRPr="001304B0" w:rsidRDefault="000A2DC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DC22B9" w14:paraId="6A18949A" w14:textId="77777777" w:rsidTr="00A919CE">
        <w:tc>
          <w:tcPr>
            <w:tcW w:w="5228" w:type="dxa"/>
            <w:gridSpan w:val="5"/>
            <w:shd w:val="clear" w:color="auto" w:fill="D0CECE" w:themeFill="background2" w:themeFillShade="E6"/>
          </w:tcPr>
          <w:p w14:paraId="16F04D20" w14:textId="77777777" w:rsidR="000A2DC2" w:rsidRPr="001304B0" w:rsidRDefault="00E05176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</w:rPr>
              <w:t>Uimhir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theagmhála</w:t>
            </w:r>
            <w:proofErr w:type="spellEnd"/>
            <w:r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228" w:type="dxa"/>
            <w:gridSpan w:val="7"/>
          </w:tcPr>
          <w:p w14:paraId="1BCB8777" w14:textId="77777777" w:rsidR="000A2DC2" w:rsidRPr="001304B0" w:rsidRDefault="000A2DC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DC22B9" w14:paraId="7DD04891" w14:textId="77777777" w:rsidTr="00A919CE">
        <w:tc>
          <w:tcPr>
            <w:tcW w:w="5228" w:type="dxa"/>
            <w:gridSpan w:val="5"/>
            <w:shd w:val="clear" w:color="auto" w:fill="D0CECE" w:themeFill="background2" w:themeFillShade="E6"/>
          </w:tcPr>
          <w:p w14:paraId="4C09D6E0" w14:textId="77777777" w:rsidR="000A2DC2" w:rsidRPr="001304B0" w:rsidRDefault="00E05176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</w:rPr>
              <w:t>Seoladh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ríomhphost</w:t>
            </w:r>
            <w:proofErr w:type="spellEnd"/>
            <w:r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228" w:type="dxa"/>
            <w:gridSpan w:val="7"/>
          </w:tcPr>
          <w:p w14:paraId="30851DAD" w14:textId="77777777" w:rsidR="000A2DC2" w:rsidRPr="001304B0" w:rsidRDefault="000A2DC2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DC22B9" w14:paraId="3E4166A5" w14:textId="77777777" w:rsidTr="00A919CE">
        <w:tc>
          <w:tcPr>
            <w:tcW w:w="10456" w:type="dxa"/>
            <w:gridSpan w:val="12"/>
            <w:shd w:val="clear" w:color="auto" w:fill="D0CECE" w:themeFill="background2" w:themeFillShade="E6"/>
          </w:tcPr>
          <w:p w14:paraId="3A7CD0E5" w14:textId="77777777" w:rsidR="0010719D" w:rsidRPr="001304B0" w:rsidRDefault="00E05176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304B0">
              <w:rPr>
                <w:b/>
                <w:sz w:val="24"/>
                <w:szCs w:val="24"/>
              </w:rPr>
              <w:t>Buiséad</w:t>
            </w:r>
            <w:proofErr w:type="spellEnd"/>
          </w:p>
          <w:p w14:paraId="6166C286" w14:textId="77777777" w:rsidR="0010719D" w:rsidRPr="00E208E5" w:rsidRDefault="00E05176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208E5">
              <w:rPr>
                <w:rFonts w:cs="Calibri"/>
                <w:color w:val="000000"/>
                <w:sz w:val="24"/>
                <w:szCs w:val="24"/>
              </w:rPr>
              <w:t>Tabhair</w:t>
            </w:r>
            <w:proofErr w:type="spellEnd"/>
            <w:r w:rsidRPr="00E208E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cs="Calibri"/>
                <w:color w:val="000000"/>
                <w:sz w:val="24"/>
                <w:szCs w:val="24"/>
              </w:rPr>
              <w:t>sonraí</w:t>
            </w:r>
            <w:proofErr w:type="spellEnd"/>
            <w:r w:rsidRPr="00E208E5">
              <w:rPr>
                <w:rFonts w:cs="Calibri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E208E5">
              <w:rPr>
                <w:rFonts w:cs="Calibri"/>
                <w:color w:val="000000"/>
                <w:sz w:val="24"/>
                <w:szCs w:val="24"/>
              </w:rPr>
              <w:t>chostais</w:t>
            </w:r>
            <w:proofErr w:type="spellEnd"/>
            <w:r w:rsidRPr="00E208E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cs="Calibri"/>
                <w:color w:val="000000"/>
                <w:sz w:val="24"/>
                <w:szCs w:val="24"/>
              </w:rPr>
              <w:t>tionscadail</w:t>
            </w:r>
            <w:proofErr w:type="spellEnd"/>
            <w:r w:rsidRPr="00E208E5">
              <w:rPr>
                <w:rFonts w:cs="Calibri"/>
                <w:color w:val="000000"/>
                <w:sz w:val="24"/>
                <w:szCs w:val="24"/>
              </w:rPr>
              <w:t xml:space="preserve"> go </w:t>
            </w:r>
            <w:proofErr w:type="spellStart"/>
            <w:r w:rsidRPr="00E208E5">
              <w:rPr>
                <w:rFonts w:cs="Calibri"/>
                <w:color w:val="000000"/>
                <w:sz w:val="24"/>
                <w:szCs w:val="24"/>
              </w:rPr>
              <w:t>léir</w:t>
            </w:r>
            <w:proofErr w:type="spellEnd"/>
            <w:r w:rsidRPr="00E208E5">
              <w:rPr>
                <w:rFonts w:cs="Calibri"/>
                <w:color w:val="000000"/>
                <w:sz w:val="24"/>
                <w:szCs w:val="24"/>
              </w:rPr>
              <w:t xml:space="preserve"> le do </w:t>
            </w:r>
            <w:proofErr w:type="spellStart"/>
            <w:r w:rsidRPr="00E208E5">
              <w:rPr>
                <w:rFonts w:cs="Calibri"/>
                <w:color w:val="000000"/>
                <w:sz w:val="24"/>
                <w:szCs w:val="24"/>
              </w:rPr>
              <w:t>thoil</w:t>
            </w:r>
            <w:proofErr w:type="spellEnd"/>
            <w:r w:rsidRPr="00E208E5">
              <w:rPr>
                <w:rFonts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08E5">
              <w:rPr>
                <w:rFonts w:cs="Calibri"/>
                <w:color w:val="000000"/>
                <w:sz w:val="24"/>
                <w:szCs w:val="24"/>
              </w:rPr>
              <w:t>cuir</w:t>
            </w:r>
            <w:proofErr w:type="spellEnd"/>
            <w:r w:rsidRPr="00E208E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cs="Calibri"/>
                <w:color w:val="000000"/>
                <w:sz w:val="24"/>
                <w:szCs w:val="24"/>
              </w:rPr>
              <w:t>buiséad</w:t>
            </w:r>
            <w:proofErr w:type="spellEnd"/>
            <w:r w:rsidRPr="00E208E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cs="Calibri"/>
                <w:color w:val="000000"/>
                <w:sz w:val="24"/>
                <w:szCs w:val="24"/>
              </w:rPr>
              <w:t>ar</w:t>
            </w:r>
            <w:proofErr w:type="spellEnd"/>
            <w:r w:rsidRPr="00E208E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cs="Calibri"/>
                <w:color w:val="000000"/>
                <w:sz w:val="24"/>
                <w:szCs w:val="24"/>
              </w:rPr>
              <w:t>leith</w:t>
            </w:r>
            <w:proofErr w:type="spellEnd"/>
            <w:r w:rsidRPr="00E208E5">
              <w:rPr>
                <w:rFonts w:cs="Calibri"/>
                <w:color w:val="000000"/>
                <w:sz w:val="24"/>
                <w:szCs w:val="24"/>
              </w:rPr>
              <w:t xml:space="preserve"> leis </w:t>
            </w:r>
            <w:proofErr w:type="spellStart"/>
            <w:r w:rsidRPr="00E208E5">
              <w:rPr>
                <w:rFonts w:cs="Calibri"/>
                <w:color w:val="000000"/>
                <w:sz w:val="24"/>
                <w:szCs w:val="24"/>
              </w:rPr>
              <w:t>más</w:t>
            </w:r>
            <w:proofErr w:type="spellEnd"/>
            <w:r w:rsidRPr="00E208E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cs="Calibri"/>
                <w:color w:val="000000"/>
                <w:sz w:val="24"/>
                <w:szCs w:val="24"/>
              </w:rPr>
              <w:t>gá</w:t>
            </w:r>
            <w:proofErr w:type="spellEnd"/>
            <w:r w:rsidRPr="00E208E5">
              <w:rPr>
                <w:rFonts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DC22B9" w14:paraId="4614DB79" w14:textId="77777777" w:rsidTr="00A919CE">
        <w:tc>
          <w:tcPr>
            <w:tcW w:w="2157" w:type="dxa"/>
          </w:tcPr>
          <w:p w14:paraId="6E0BAB38" w14:textId="77777777" w:rsidR="0010719D" w:rsidRPr="00E208E5" w:rsidRDefault="00E05176" w:rsidP="0049431F">
            <w:pPr>
              <w:jc w:val="both"/>
              <w:rPr>
                <w:sz w:val="24"/>
                <w:szCs w:val="24"/>
              </w:rPr>
            </w:pPr>
            <w:r w:rsidRPr="00E208E5">
              <w:rPr>
                <w:sz w:val="24"/>
                <w:szCs w:val="24"/>
              </w:rPr>
              <w:t>Mír</w:t>
            </w:r>
          </w:p>
          <w:p w14:paraId="50B47708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5"/>
          </w:tcPr>
          <w:p w14:paraId="36475921" w14:textId="77777777" w:rsidR="0010719D" w:rsidRPr="00E208E5" w:rsidRDefault="00E05176" w:rsidP="0049431F">
            <w:pPr>
              <w:jc w:val="both"/>
              <w:rPr>
                <w:sz w:val="24"/>
                <w:szCs w:val="24"/>
              </w:rPr>
            </w:pPr>
            <w:r w:rsidRPr="00E208E5">
              <w:rPr>
                <w:sz w:val="24"/>
                <w:szCs w:val="24"/>
              </w:rPr>
              <w:t xml:space="preserve">Cur </w:t>
            </w:r>
            <w:proofErr w:type="spellStart"/>
            <w:r w:rsidRPr="00E208E5">
              <w:rPr>
                <w:sz w:val="24"/>
                <w:szCs w:val="24"/>
              </w:rPr>
              <w:t>Síos</w:t>
            </w:r>
            <w:proofErr w:type="spellEnd"/>
          </w:p>
        </w:tc>
        <w:tc>
          <w:tcPr>
            <w:tcW w:w="4716" w:type="dxa"/>
            <w:gridSpan w:val="6"/>
          </w:tcPr>
          <w:p w14:paraId="6A331E0D" w14:textId="77777777" w:rsidR="0010719D" w:rsidRPr="00E208E5" w:rsidRDefault="00E05176" w:rsidP="0049431F">
            <w:pPr>
              <w:jc w:val="both"/>
              <w:rPr>
                <w:sz w:val="24"/>
                <w:szCs w:val="24"/>
              </w:rPr>
            </w:pPr>
            <w:r w:rsidRPr="00E208E5">
              <w:rPr>
                <w:sz w:val="24"/>
                <w:szCs w:val="24"/>
              </w:rPr>
              <w:t xml:space="preserve">Costas </w:t>
            </w:r>
            <w:proofErr w:type="spellStart"/>
            <w:r w:rsidRPr="00E208E5">
              <w:rPr>
                <w:sz w:val="24"/>
                <w:szCs w:val="24"/>
              </w:rPr>
              <w:t>Iomlán</w:t>
            </w:r>
            <w:proofErr w:type="spellEnd"/>
            <w:r w:rsidRPr="00E208E5">
              <w:rPr>
                <w:sz w:val="24"/>
                <w:szCs w:val="24"/>
              </w:rPr>
              <w:t xml:space="preserve"> (CBL </w:t>
            </w:r>
            <w:proofErr w:type="spellStart"/>
            <w:r w:rsidRPr="00E208E5">
              <w:rPr>
                <w:sz w:val="24"/>
                <w:szCs w:val="24"/>
              </w:rPr>
              <w:t>san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áireamh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nuair</w:t>
            </w:r>
            <w:proofErr w:type="spellEnd"/>
            <w:r w:rsidRPr="00E208E5">
              <w:rPr>
                <w:sz w:val="24"/>
                <w:szCs w:val="24"/>
              </w:rPr>
              <w:t xml:space="preserve"> is infheidhme)</w:t>
            </w:r>
          </w:p>
        </w:tc>
      </w:tr>
      <w:tr w:rsidR="00DC22B9" w14:paraId="49A1B73C" w14:textId="77777777" w:rsidTr="00A919CE">
        <w:tc>
          <w:tcPr>
            <w:tcW w:w="2157" w:type="dxa"/>
          </w:tcPr>
          <w:p w14:paraId="29348960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5"/>
          </w:tcPr>
          <w:p w14:paraId="5F86E83D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  <w:p w14:paraId="5588471F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16" w:type="dxa"/>
            <w:gridSpan w:val="6"/>
          </w:tcPr>
          <w:p w14:paraId="681D5DBB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51A5ED32" w14:textId="77777777" w:rsidTr="00A919CE">
        <w:tc>
          <w:tcPr>
            <w:tcW w:w="2157" w:type="dxa"/>
          </w:tcPr>
          <w:p w14:paraId="5BFF4CA4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5"/>
          </w:tcPr>
          <w:p w14:paraId="6C2C133B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  <w:p w14:paraId="71EAAE99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16" w:type="dxa"/>
            <w:gridSpan w:val="6"/>
          </w:tcPr>
          <w:p w14:paraId="533920A3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13E6934C" w14:textId="77777777" w:rsidTr="00A919CE">
        <w:tc>
          <w:tcPr>
            <w:tcW w:w="2157" w:type="dxa"/>
          </w:tcPr>
          <w:p w14:paraId="65898B27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5"/>
          </w:tcPr>
          <w:p w14:paraId="68AC37E6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  <w:p w14:paraId="31E95F80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16" w:type="dxa"/>
            <w:gridSpan w:val="6"/>
          </w:tcPr>
          <w:p w14:paraId="61018F62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14C3DC16" w14:textId="77777777" w:rsidTr="00A919CE">
        <w:tc>
          <w:tcPr>
            <w:tcW w:w="2157" w:type="dxa"/>
          </w:tcPr>
          <w:p w14:paraId="0FAD8548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5"/>
          </w:tcPr>
          <w:p w14:paraId="0EDED741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  <w:p w14:paraId="15F47FA7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16" w:type="dxa"/>
            <w:gridSpan w:val="6"/>
          </w:tcPr>
          <w:p w14:paraId="5FD1F57E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2C90A30F" w14:textId="77777777" w:rsidTr="00A919CE">
        <w:tc>
          <w:tcPr>
            <w:tcW w:w="2157" w:type="dxa"/>
          </w:tcPr>
          <w:p w14:paraId="38DEEE64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5"/>
          </w:tcPr>
          <w:p w14:paraId="5B6C4738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  <w:p w14:paraId="63F527D4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16" w:type="dxa"/>
            <w:gridSpan w:val="6"/>
          </w:tcPr>
          <w:p w14:paraId="4F05CCDA" w14:textId="77777777" w:rsidR="0010719D" w:rsidRPr="00E208E5" w:rsidRDefault="0010719D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356AB4D0" w14:textId="77777777" w:rsidTr="00A919CE">
        <w:tc>
          <w:tcPr>
            <w:tcW w:w="2157" w:type="dxa"/>
            <w:shd w:val="clear" w:color="auto" w:fill="D0CECE" w:themeFill="background2" w:themeFillShade="E6"/>
          </w:tcPr>
          <w:p w14:paraId="43CC4473" w14:textId="77777777" w:rsidR="00A919CE" w:rsidRPr="00E208E5" w:rsidRDefault="00E05176" w:rsidP="0049431F">
            <w:pPr>
              <w:jc w:val="both"/>
              <w:rPr>
                <w:sz w:val="24"/>
                <w:szCs w:val="24"/>
              </w:rPr>
            </w:pPr>
            <w:r w:rsidRPr="00E208E5">
              <w:rPr>
                <w:sz w:val="24"/>
                <w:szCs w:val="24"/>
              </w:rPr>
              <w:t xml:space="preserve">Costas </w:t>
            </w:r>
            <w:proofErr w:type="spellStart"/>
            <w:r w:rsidRPr="00E208E5">
              <w:rPr>
                <w:sz w:val="24"/>
                <w:szCs w:val="24"/>
              </w:rPr>
              <w:t>Iomlán</w:t>
            </w:r>
            <w:proofErr w:type="spellEnd"/>
            <w:r w:rsidRPr="00E208E5">
              <w:rPr>
                <w:sz w:val="24"/>
                <w:szCs w:val="24"/>
              </w:rPr>
              <w:t xml:space="preserve"> an </w:t>
            </w:r>
            <w:proofErr w:type="spellStart"/>
            <w:r w:rsidRPr="00E208E5">
              <w:rPr>
                <w:sz w:val="24"/>
                <w:szCs w:val="24"/>
              </w:rPr>
              <w:t>Tionscadail</w:t>
            </w:r>
            <w:proofErr w:type="spellEnd"/>
            <w:r w:rsidRPr="00E208E5">
              <w:rPr>
                <w:sz w:val="24"/>
                <w:szCs w:val="24"/>
              </w:rPr>
              <w:t xml:space="preserve"> (CBL </w:t>
            </w:r>
            <w:proofErr w:type="spellStart"/>
            <w:r w:rsidRPr="00E208E5">
              <w:rPr>
                <w:sz w:val="24"/>
                <w:szCs w:val="24"/>
              </w:rPr>
              <w:t>san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áireamh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nuair</w:t>
            </w:r>
            <w:proofErr w:type="spellEnd"/>
            <w:r w:rsidRPr="00E208E5">
              <w:rPr>
                <w:sz w:val="24"/>
                <w:szCs w:val="24"/>
              </w:rPr>
              <w:t xml:space="preserve"> is </w:t>
            </w:r>
            <w:proofErr w:type="spellStart"/>
            <w:r w:rsidRPr="00E208E5">
              <w:rPr>
                <w:sz w:val="24"/>
                <w:szCs w:val="24"/>
              </w:rPr>
              <w:t>infheidhme</w:t>
            </w:r>
            <w:proofErr w:type="spellEnd"/>
            <w:r w:rsidRPr="00E208E5">
              <w:rPr>
                <w:sz w:val="24"/>
                <w:szCs w:val="24"/>
              </w:rPr>
              <w:t>)</w:t>
            </w:r>
          </w:p>
          <w:p w14:paraId="0E6ACCFE" w14:textId="77777777" w:rsidR="00A919CE" w:rsidRPr="00E208E5" w:rsidRDefault="00A919CE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5"/>
          </w:tcPr>
          <w:p w14:paraId="3246DE40" w14:textId="77777777" w:rsidR="00A919CE" w:rsidRPr="00E208E5" w:rsidRDefault="00A919CE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16" w:type="dxa"/>
            <w:gridSpan w:val="6"/>
          </w:tcPr>
          <w:p w14:paraId="63C91D02" w14:textId="77777777" w:rsidR="00A919CE" w:rsidRPr="00E208E5" w:rsidRDefault="00A919CE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4BABDEE8" w14:textId="77777777" w:rsidTr="00A919CE">
        <w:tc>
          <w:tcPr>
            <w:tcW w:w="2157" w:type="dxa"/>
            <w:shd w:val="clear" w:color="auto" w:fill="D0CECE" w:themeFill="background2" w:themeFillShade="E6"/>
          </w:tcPr>
          <w:p w14:paraId="59A7564B" w14:textId="77777777" w:rsidR="00A919CE" w:rsidRPr="00E208E5" w:rsidRDefault="00E05176" w:rsidP="004943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Méid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Iomlán</w:t>
            </w:r>
            <w:proofErr w:type="spellEnd"/>
            <w:r>
              <w:rPr>
                <w:sz w:val="24"/>
                <w:szCs w:val="24"/>
              </w:rPr>
              <w:t xml:space="preserve"> á Lorg</w:t>
            </w:r>
          </w:p>
        </w:tc>
        <w:tc>
          <w:tcPr>
            <w:tcW w:w="3583" w:type="dxa"/>
            <w:gridSpan w:val="5"/>
          </w:tcPr>
          <w:p w14:paraId="03A66712" w14:textId="77777777" w:rsidR="00A919CE" w:rsidRPr="00E208E5" w:rsidRDefault="00A919CE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16" w:type="dxa"/>
            <w:gridSpan w:val="6"/>
          </w:tcPr>
          <w:p w14:paraId="21CCDFA1" w14:textId="77777777" w:rsidR="00A919CE" w:rsidRPr="00E208E5" w:rsidRDefault="00A919CE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6A8ECF7F" w14:textId="77777777" w:rsidTr="00A919CE">
        <w:tc>
          <w:tcPr>
            <w:tcW w:w="2157" w:type="dxa"/>
            <w:shd w:val="clear" w:color="auto" w:fill="D0CECE" w:themeFill="background2" w:themeFillShade="E6"/>
          </w:tcPr>
          <w:p w14:paraId="1B9345B2" w14:textId="77777777" w:rsidR="00A919CE" w:rsidRPr="00E208E5" w:rsidRDefault="00E05176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An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bhfuair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tú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nó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an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ndearna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tú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iarratas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ar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fhoinsí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eile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maoinithe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poiblí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lena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n-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áirítear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rannóga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eile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Chomhairle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Contae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Lú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? (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cuir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tic mar is </w:t>
            </w:r>
            <w:proofErr w:type="spellStart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cuí</w:t>
            </w:r>
            <w:proofErr w:type="spellEnd"/>
            <w:r w:rsidRPr="00E208E5">
              <w:rPr>
                <w:rFonts w:ascii="Calibri" w:hAnsi="Calibri" w:cs="Calibri"/>
                <w:color w:val="000000"/>
                <w:sz w:val="24"/>
                <w:szCs w:val="24"/>
              </w:rPr>
              <w:t>)</w:t>
            </w:r>
          </w:p>
          <w:p w14:paraId="7BE58837" w14:textId="77777777" w:rsidR="00A919CE" w:rsidRPr="00E208E5" w:rsidRDefault="00A919CE" w:rsidP="0049431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83" w:type="dxa"/>
            <w:gridSpan w:val="5"/>
          </w:tcPr>
          <w:p w14:paraId="2FA79BEB" w14:textId="77777777" w:rsidR="00A919CE" w:rsidRPr="00E208E5" w:rsidRDefault="00E05176" w:rsidP="0049431F">
            <w:pPr>
              <w:jc w:val="both"/>
              <w:rPr>
                <w:sz w:val="24"/>
                <w:szCs w:val="24"/>
              </w:rPr>
            </w:pPr>
            <w:r w:rsidRPr="00E208E5">
              <w:rPr>
                <w:sz w:val="24"/>
                <w:szCs w:val="24"/>
              </w:rPr>
              <w:t>TÁ</w:t>
            </w:r>
          </w:p>
        </w:tc>
        <w:tc>
          <w:tcPr>
            <w:tcW w:w="4716" w:type="dxa"/>
            <w:gridSpan w:val="6"/>
          </w:tcPr>
          <w:p w14:paraId="4C155C9D" w14:textId="77777777" w:rsidR="00A919CE" w:rsidRPr="00E208E5" w:rsidRDefault="00E05176" w:rsidP="0049431F">
            <w:pPr>
              <w:jc w:val="both"/>
              <w:rPr>
                <w:sz w:val="24"/>
                <w:szCs w:val="24"/>
              </w:rPr>
            </w:pPr>
            <w:r w:rsidRPr="00E208E5">
              <w:rPr>
                <w:sz w:val="24"/>
                <w:szCs w:val="24"/>
              </w:rPr>
              <w:t>NÍL</w:t>
            </w:r>
          </w:p>
        </w:tc>
      </w:tr>
      <w:tr w:rsidR="00DC22B9" w14:paraId="0755237E" w14:textId="77777777" w:rsidTr="00A919CE">
        <w:tc>
          <w:tcPr>
            <w:tcW w:w="2157" w:type="dxa"/>
            <w:shd w:val="clear" w:color="auto" w:fill="D0CECE" w:themeFill="background2" w:themeFillShade="E6"/>
          </w:tcPr>
          <w:p w14:paraId="03BB1A86" w14:textId="77777777" w:rsidR="00A919CE" w:rsidRPr="00E208E5" w:rsidRDefault="00E05176" w:rsidP="0049431F">
            <w:pPr>
              <w:jc w:val="both"/>
              <w:rPr>
                <w:sz w:val="24"/>
                <w:szCs w:val="24"/>
              </w:rPr>
            </w:pPr>
            <w:proofErr w:type="spellStart"/>
            <w:r w:rsidRPr="00E208E5">
              <w:rPr>
                <w:sz w:val="24"/>
                <w:szCs w:val="24"/>
              </w:rPr>
              <w:t>Má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tá</w:t>
            </w:r>
            <w:proofErr w:type="spellEnd"/>
            <w:r w:rsidRPr="00E208E5">
              <w:rPr>
                <w:sz w:val="24"/>
                <w:szCs w:val="24"/>
              </w:rPr>
              <w:t xml:space="preserve">, </w:t>
            </w:r>
            <w:proofErr w:type="spellStart"/>
            <w:r w:rsidRPr="00E208E5">
              <w:rPr>
                <w:sz w:val="24"/>
                <w:szCs w:val="24"/>
              </w:rPr>
              <w:t>luaigh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foinse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agus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méid</w:t>
            </w:r>
            <w:proofErr w:type="spellEnd"/>
            <w:r w:rsidRPr="00E208E5">
              <w:rPr>
                <w:sz w:val="24"/>
                <w:szCs w:val="24"/>
              </w:rPr>
              <w:t xml:space="preserve"> an </w:t>
            </w:r>
            <w:proofErr w:type="spellStart"/>
            <w:r w:rsidRPr="00E208E5">
              <w:rPr>
                <w:sz w:val="24"/>
                <w:szCs w:val="24"/>
              </w:rPr>
              <w:t>mhaoinithe</w:t>
            </w:r>
            <w:proofErr w:type="spellEnd"/>
            <w:r w:rsidRPr="00E208E5">
              <w:rPr>
                <w:sz w:val="24"/>
                <w:szCs w:val="24"/>
              </w:rPr>
              <w:t xml:space="preserve">, le do </w:t>
            </w:r>
            <w:proofErr w:type="spellStart"/>
            <w:r w:rsidRPr="00E208E5">
              <w:rPr>
                <w:sz w:val="24"/>
                <w:szCs w:val="24"/>
              </w:rPr>
              <w:t>thoil</w:t>
            </w:r>
            <w:proofErr w:type="spellEnd"/>
          </w:p>
          <w:p w14:paraId="3BF542EC" w14:textId="77777777" w:rsidR="00A919CE" w:rsidRPr="00E208E5" w:rsidRDefault="00A919CE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99" w:type="dxa"/>
            <w:gridSpan w:val="11"/>
          </w:tcPr>
          <w:p w14:paraId="4B153312" w14:textId="77777777" w:rsidR="00A919CE" w:rsidRPr="00E208E5" w:rsidRDefault="00A919CE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1D4A083A" w14:textId="77777777" w:rsidTr="00A919CE">
        <w:tc>
          <w:tcPr>
            <w:tcW w:w="2157" w:type="dxa"/>
            <w:shd w:val="clear" w:color="auto" w:fill="D0CECE" w:themeFill="background2" w:themeFillShade="E6"/>
          </w:tcPr>
          <w:p w14:paraId="683F461A" w14:textId="77777777" w:rsidR="00A919CE" w:rsidRPr="00E208E5" w:rsidRDefault="00E05176" w:rsidP="0049431F">
            <w:pPr>
              <w:jc w:val="both"/>
              <w:rPr>
                <w:sz w:val="24"/>
                <w:szCs w:val="24"/>
              </w:rPr>
            </w:pPr>
            <w:proofErr w:type="spellStart"/>
            <w:r w:rsidRPr="00E208E5">
              <w:rPr>
                <w:sz w:val="24"/>
                <w:szCs w:val="24"/>
              </w:rPr>
              <w:t>Ainm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agus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Uimhir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Chuntais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Bhainc</w:t>
            </w:r>
            <w:proofErr w:type="spellEnd"/>
            <w:r w:rsidRPr="00E208E5">
              <w:rPr>
                <w:sz w:val="24"/>
                <w:szCs w:val="24"/>
              </w:rPr>
              <w:t xml:space="preserve"> Le </w:t>
            </w:r>
            <w:proofErr w:type="spellStart"/>
            <w:r w:rsidRPr="00E208E5">
              <w:rPr>
                <w:sz w:val="24"/>
                <w:szCs w:val="24"/>
              </w:rPr>
              <w:t>haghaidh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íocaíochta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deontais</w:t>
            </w:r>
            <w:proofErr w:type="spellEnd"/>
          </w:p>
          <w:p w14:paraId="5E714F86" w14:textId="77777777" w:rsidR="00A919CE" w:rsidRPr="00E208E5" w:rsidRDefault="00A919CE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99" w:type="dxa"/>
            <w:gridSpan w:val="11"/>
          </w:tcPr>
          <w:p w14:paraId="3C04C017" w14:textId="77777777" w:rsidR="00A919CE" w:rsidRPr="00E208E5" w:rsidRDefault="00A919CE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64AAD0AE" w14:textId="77777777" w:rsidTr="00A919CE">
        <w:tc>
          <w:tcPr>
            <w:tcW w:w="6799" w:type="dxa"/>
            <w:gridSpan w:val="7"/>
            <w:shd w:val="clear" w:color="auto" w:fill="D0CECE" w:themeFill="background2" w:themeFillShade="E6"/>
          </w:tcPr>
          <w:p w14:paraId="3C2A52B1" w14:textId="77777777" w:rsidR="00A919CE" w:rsidRDefault="00E05176" w:rsidP="0049431F">
            <w:pPr>
              <w:jc w:val="both"/>
              <w:rPr>
                <w:sz w:val="24"/>
                <w:szCs w:val="24"/>
              </w:rPr>
            </w:pPr>
            <w:proofErr w:type="spellStart"/>
            <w:r w:rsidRPr="00E208E5">
              <w:rPr>
                <w:sz w:val="24"/>
                <w:szCs w:val="24"/>
              </w:rPr>
              <w:t>Uimh</w:t>
            </w:r>
            <w:proofErr w:type="spellEnd"/>
            <w:r w:rsidRPr="00E208E5">
              <w:rPr>
                <w:sz w:val="24"/>
                <w:szCs w:val="24"/>
              </w:rPr>
              <w:t xml:space="preserve">. </w:t>
            </w:r>
            <w:proofErr w:type="spellStart"/>
            <w:r w:rsidRPr="00E208E5">
              <w:rPr>
                <w:sz w:val="24"/>
                <w:szCs w:val="24"/>
              </w:rPr>
              <w:t>Thagartha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Cánach</w:t>
            </w:r>
            <w:proofErr w:type="spellEnd"/>
            <w:r w:rsidRPr="00E208E5">
              <w:rPr>
                <w:sz w:val="24"/>
                <w:szCs w:val="24"/>
              </w:rPr>
              <w:t xml:space="preserve"> </w:t>
            </w:r>
            <w:proofErr w:type="spellStart"/>
            <w:r w:rsidRPr="00E208E5">
              <w:rPr>
                <w:sz w:val="24"/>
                <w:szCs w:val="24"/>
              </w:rPr>
              <w:t>nó</w:t>
            </w:r>
            <w:proofErr w:type="spellEnd"/>
            <w:r w:rsidRPr="00E208E5">
              <w:rPr>
                <w:sz w:val="24"/>
                <w:szCs w:val="24"/>
              </w:rPr>
              <w:t xml:space="preserve"> Uimh. </w:t>
            </w:r>
            <w:proofErr w:type="spellStart"/>
            <w:r w:rsidRPr="00E208E5">
              <w:rPr>
                <w:sz w:val="24"/>
                <w:szCs w:val="24"/>
              </w:rPr>
              <w:t>Carthanachta</w:t>
            </w:r>
            <w:proofErr w:type="spellEnd"/>
            <w:r w:rsidRPr="00E208E5">
              <w:rPr>
                <w:sz w:val="24"/>
                <w:szCs w:val="24"/>
              </w:rPr>
              <w:t xml:space="preserve"> (</w:t>
            </w:r>
            <w:proofErr w:type="spellStart"/>
            <w:r w:rsidRPr="00E208E5">
              <w:rPr>
                <w:sz w:val="24"/>
                <w:szCs w:val="24"/>
              </w:rPr>
              <w:t>Uimhir</w:t>
            </w:r>
            <w:proofErr w:type="spellEnd"/>
            <w:r w:rsidRPr="00E208E5">
              <w:rPr>
                <w:sz w:val="24"/>
                <w:szCs w:val="24"/>
              </w:rPr>
              <w:t xml:space="preserve"> Charthanais)</w:t>
            </w:r>
          </w:p>
          <w:p w14:paraId="3EB31DED" w14:textId="77777777" w:rsidR="00A919CE" w:rsidRPr="000808E5" w:rsidRDefault="00E05176" w:rsidP="00EB5017">
            <w:pPr>
              <w:shd w:val="clear" w:color="auto" w:fill="D0CECE" w:themeFill="background2" w:themeFillShade="E6"/>
              <w:jc w:val="both"/>
              <w:rPr>
                <w:sz w:val="20"/>
                <w:szCs w:val="20"/>
                <w:u w:val="single"/>
              </w:rPr>
            </w:pPr>
            <w:r w:rsidRPr="000808E5">
              <w:rPr>
                <w:rFonts w:ascii="Calibri" w:hAnsi="Calibri" w:cs="Calibri"/>
                <w:i/>
                <w:iCs/>
                <w:sz w:val="20"/>
                <w:szCs w:val="20"/>
                <w:u w:val="single"/>
                <w:shd w:val="clear" w:color="auto" w:fill="D0CECE" w:themeFill="background2" w:themeFillShade="E6"/>
              </w:rPr>
              <w:t>(</w:t>
            </w:r>
            <w:proofErr w:type="spellStart"/>
            <w:r w:rsidRPr="000808E5">
              <w:rPr>
                <w:rFonts w:ascii="Calibri" w:hAnsi="Calibri" w:cs="Calibri"/>
                <w:i/>
                <w:iCs/>
                <w:sz w:val="20"/>
                <w:szCs w:val="20"/>
                <w:u w:val="single"/>
                <w:shd w:val="clear" w:color="auto" w:fill="D0CECE" w:themeFill="background2" w:themeFillShade="E6"/>
              </w:rPr>
              <w:t>faisnéis</w:t>
            </w:r>
            <w:proofErr w:type="spellEnd"/>
            <w:r w:rsidRPr="000808E5">
              <w:rPr>
                <w:rFonts w:ascii="Calibri" w:hAnsi="Calibri" w:cs="Calibri"/>
                <w:i/>
                <w:iCs/>
                <w:sz w:val="20"/>
                <w:szCs w:val="20"/>
                <w:u w:val="single"/>
                <w:shd w:val="clear" w:color="auto" w:fill="D0CECE" w:themeFill="background2" w:themeFillShade="E6"/>
              </w:rPr>
              <w:t xml:space="preserve"> </w:t>
            </w:r>
            <w:proofErr w:type="spellStart"/>
            <w:r w:rsidRPr="000808E5">
              <w:rPr>
                <w:rFonts w:ascii="Calibri" w:hAnsi="Calibri" w:cs="Calibri"/>
                <w:i/>
                <w:iCs/>
                <w:sz w:val="20"/>
                <w:szCs w:val="20"/>
                <w:u w:val="single"/>
                <w:shd w:val="clear" w:color="auto" w:fill="D0CECE" w:themeFill="background2" w:themeFillShade="E6"/>
              </w:rPr>
              <w:t>riachtanach</w:t>
            </w:r>
            <w:proofErr w:type="spellEnd"/>
            <w:r w:rsidRPr="000808E5">
              <w:rPr>
                <w:rFonts w:ascii="Calibri" w:hAnsi="Calibri" w:cs="Calibri"/>
                <w:i/>
                <w:iCs/>
                <w:sz w:val="20"/>
                <w:szCs w:val="20"/>
                <w:u w:val="single"/>
                <w:shd w:val="clear" w:color="auto" w:fill="D0CECE" w:themeFill="background2" w:themeFillShade="E6"/>
              </w:rPr>
              <w:t xml:space="preserve"> - </w:t>
            </w:r>
            <w:proofErr w:type="spellStart"/>
            <w:r w:rsidRPr="000808E5">
              <w:rPr>
                <w:rFonts w:ascii="Calibri" w:hAnsi="Calibri" w:cs="Calibri"/>
                <w:i/>
                <w:iCs/>
                <w:sz w:val="20"/>
                <w:szCs w:val="20"/>
                <w:u w:val="single"/>
                <w:shd w:val="clear" w:color="auto" w:fill="D0CECE" w:themeFill="background2" w:themeFillShade="E6"/>
              </w:rPr>
              <w:t>ní</w:t>
            </w:r>
            <w:proofErr w:type="spellEnd"/>
            <w:r w:rsidRPr="000808E5">
              <w:rPr>
                <w:rFonts w:ascii="Calibri" w:hAnsi="Calibri" w:cs="Calibri"/>
                <w:i/>
                <w:iCs/>
                <w:sz w:val="20"/>
                <w:szCs w:val="20"/>
                <w:u w:val="single"/>
                <w:shd w:val="clear" w:color="auto" w:fill="D0CECE" w:themeFill="background2" w:themeFillShade="E6"/>
              </w:rPr>
              <w:t xml:space="preserve"> </w:t>
            </w:r>
            <w:proofErr w:type="spellStart"/>
            <w:r w:rsidRPr="000808E5">
              <w:rPr>
                <w:rFonts w:ascii="Calibri" w:hAnsi="Calibri" w:cs="Calibri"/>
                <w:i/>
                <w:iCs/>
                <w:sz w:val="20"/>
                <w:szCs w:val="20"/>
                <w:u w:val="single"/>
                <w:shd w:val="clear" w:color="auto" w:fill="D0CECE" w:themeFill="background2" w:themeFillShade="E6"/>
              </w:rPr>
              <w:t>mór</w:t>
            </w:r>
            <w:proofErr w:type="spellEnd"/>
            <w:r w:rsidRPr="000808E5">
              <w:rPr>
                <w:rFonts w:ascii="Calibri" w:hAnsi="Calibri" w:cs="Calibri"/>
                <w:i/>
                <w:iCs/>
                <w:sz w:val="20"/>
                <w:szCs w:val="20"/>
                <w:u w:val="single"/>
                <w:shd w:val="clear" w:color="auto" w:fill="D0CECE" w:themeFill="background2" w:themeFillShade="E6"/>
              </w:rPr>
              <w:t xml:space="preserve"> an </w:t>
            </w:r>
            <w:proofErr w:type="spellStart"/>
            <w:r w:rsidRPr="000808E5">
              <w:rPr>
                <w:rFonts w:ascii="Calibri" w:hAnsi="Calibri" w:cs="Calibri"/>
                <w:i/>
                <w:iCs/>
                <w:sz w:val="20"/>
                <w:szCs w:val="20"/>
                <w:u w:val="single"/>
                <w:shd w:val="clear" w:color="auto" w:fill="D0CECE" w:themeFill="background2" w:themeFillShade="E6"/>
              </w:rPr>
              <w:t>fhaisnéis</w:t>
            </w:r>
            <w:proofErr w:type="spellEnd"/>
            <w:r w:rsidRPr="000808E5">
              <w:rPr>
                <w:rFonts w:ascii="Calibri" w:hAnsi="Calibri" w:cs="Calibri"/>
                <w:i/>
                <w:iCs/>
                <w:sz w:val="20"/>
                <w:szCs w:val="20"/>
                <w:u w:val="single"/>
                <w:shd w:val="clear" w:color="auto" w:fill="D0CECE" w:themeFill="background2" w:themeFillShade="E6"/>
              </w:rPr>
              <w:t xml:space="preserve"> </w:t>
            </w:r>
            <w:proofErr w:type="spellStart"/>
            <w:r w:rsidRPr="000808E5">
              <w:rPr>
                <w:rFonts w:ascii="Calibri" w:hAnsi="Calibri" w:cs="Calibri"/>
                <w:i/>
                <w:iCs/>
                <w:sz w:val="20"/>
                <w:szCs w:val="20"/>
                <w:u w:val="single"/>
                <w:shd w:val="clear" w:color="auto" w:fill="D0CECE" w:themeFill="background2" w:themeFillShade="E6"/>
              </w:rPr>
              <w:t>seo</w:t>
            </w:r>
            <w:proofErr w:type="spellEnd"/>
            <w:r w:rsidRPr="000808E5">
              <w:rPr>
                <w:rFonts w:ascii="Calibri" w:hAnsi="Calibri" w:cs="Calibri"/>
                <w:i/>
                <w:iCs/>
                <w:sz w:val="20"/>
                <w:szCs w:val="20"/>
                <w:u w:val="single"/>
                <w:shd w:val="clear" w:color="auto" w:fill="D0CECE" w:themeFill="background2" w:themeFillShade="E6"/>
              </w:rPr>
              <w:t xml:space="preserve"> a chur </w:t>
            </w:r>
            <w:proofErr w:type="spellStart"/>
            <w:r w:rsidRPr="000808E5">
              <w:rPr>
                <w:rFonts w:ascii="Calibri" w:hAnsi="Calibri" w:cs="Calibri"/>
                <w:i/>
                <w:iCs/>
                <w:sz w:val="20"/>
                <w:szCs w:val="20"/>
                <w:u w:val="single"/>
                <w:shd w:val="clear" w:color="auto" w:fill="D0CECE" w:themeFill="background2" w:themeFillShade="E6"/>
              </w:rPr>
              <w:t>isteach</w:t>
            </w:r>
            <w:proofErr w:type="spellEnd"/>
            <w:r w:rsidRPr="000808E5">
              <w:rPr>
                <w:rFonts w:ascii="Calibri" w:hAnsi="Calibri" w:cs="Calibri"/>
                <w:i/>
                <w:iCs/>
                <w:sz w:val="20"/>
                <w:szCs w:val="20"/>
                <w:u w:val="single"/>
                <w:shd w:val="clear" w:color="auto" w:fill="D0CECE" w:themeFill="background2" w:themeFillShade="E6"/>
              </w:rPr>
              <w:t>)</w:t>
            </w:r>
          </w:p>
          <w:p w14:paraId="788FEDD4" w14:textId="77777777" w:rsidR="00A919CE" w:rsidRPr="00E208E5" w:rsidRDefault="00A919CE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44A3CAF6" w14:textId="77777777" w:rsidR="00A919CE" w:rsidRPr="00E208E5" w:rsidRDefault="00A919CE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5AAE1D67" w14:textId="77777777" w:rsidR="00A919CE" w:rsidRPr="00E208E5" w:rsidRDefault="00A919CE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60EA52A1" w14:textId="77777777" w:rsidTr="00A919CE">
        <w:tc>
          <w:tcPr>
            <w:tcW w:w="4390" w:type="dxa"/>
            <w:gridSpan w:val="3"/>
            <w:shd w:val="clear" w:color="auto" w:fill="D0CECE" w:themeFill="background2" w:themeFillShade="E6"/>
          </w:tcPr>
          <w:p w14:paraId="0814A25E" w14:textId="77777777" w:rsidR="00A919CE" w:rsidRPr="00E208E5" w:rsidRDefault="00A919CE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66" w:type="dxa"/>
            <w:gridSpan w:val="9"/>
          </w:tcPr>
          <w:p w14:paraId="1AA5ACFE" w14:textId="77777777" w:rsidR="00A919CE" w:rsidRPr="00E208E5" w:rsidRDefault="00A919CE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06ED6D73" w14:textId="77777777" w:rsidTr="00A919CE">
        <w:tc>
          <w:tcPr>
            <w:tcW w:w="4390" w:type="dxa"/>
            <w:gridSpan w:val="3"/>
            <w:shd w:val="clear" w:color="auto" w:fill="D0CECE" w:themeFill="background2" w:themeFillShade="E6"/>
          </w:tcPr>
          <w:p w14:paraId="1870D9D6" w14:textId="77777777" w:rsidR="00A919CE" w:rsidRPr="00E208E5" w:rsidRDefault="00A919CE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66" w:type="dxa"/>
            <w:gridSpan w:val="9"/>
          </w:tcPr>
          <w:p w14:paraId="3C619712" w14:textId="77777777" w:rsidR="00A919CE" w:rsidRPr="00E208E5" w:rsidRDefault="00A919CE" w:rsidP="0049431F">
            <w:pPr>
              <w:jc w:val="both"/>
              <w:rPr>
                <w:sz w:val="24"/>
                <w:szCs w:val="24"/>
              </w:rPr>
            </w:pPr>
          </w:p>
        </w:tc>
      </w:tr>
      <w:tr w:rsidR="00DC22B9" w14:paraId="3DAC68EB" w14:textId="77777777" w:rsidTr="00A919CE">
        <w:tc>
          <w:tcPr>
            <w:tcW w:w="4390" w:type="dxa"/>
            <w:gridSpan w:val="3"/>
            <w:shd w:val="clear" w:color="auto" w:fill="D0CECE" w:themeFill="background2" w:themeFillShade="E6"/>
          </w:tcPr>
          <w:p w14:paraId="5D8C9B6F" w14:textId="77777777" w:rsidR="00A919CE" w:rsidRPr="00E208E5" w:rsidRDefault="00A919CE" w:rsidP="0049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66" w:type="dxa"/>
            <w:gridSpan w:val="9"/>
          </w:tcPr>
          <w:p w14:paraId="7633D62D" w14:textId="77777777" w:rsidR="00A919CE" w:rsidRPr="00E208E5" w:rsidRDefault="00A919CE" w:rsidP="0049431F">
            <w:pPr>
              <w:jc w:val="both"/>
              <w:rPr>
                <w:sz w:val="24"/>
                <w:szCs w:val="24"/>
              </w:rPr>
            </w:pPr>
          </w:p>
        </w:tc>
      </w:tr>
    </w:tbl>
    <w:p w14:paraId="1A41E0DB" w14:textId="77777777" w:rsidR="00E12947" w:rsidRPr="00E208E5" w:rsidRDefault="00E12947" w:rsidP="0049431F">
      <w:pPr>
        <w:pStyle w:val="NoSpacing"/>
        <w:jc w:val="both"/>
        <w:rPr>
          <w:sz w:val="24"/>
          <w:szCs w:val="24"/>
          <w:lang w:val="en-US"/>
        </w:rPr>
      </w:pPr>
    </w:p>
    <w:p w14:paraId="6C5BF118" w14:textId="77777777" w:rsidR="000A2DC2" w:rsidRDefault="000A2DC2" w:rsidP="0049431F">
      <w:pPr>
        <w:pStyle w:val="NoSpacing"/>
        <w:jc w:val="both"/>
        <w:rPr>
          <w:sz w:val="24"/>
          <w:szCs w:val="24"/>
          <w:lang w:val="en-US"/>
        </w:rPr>
      </w:pPr>
    </w:p>
    <w:p w14:paraId="2B129E6A" w14:textId="77777777" w:rsidR="000A2DC2" w:rsidRDefault="000A2DC2" w:rsidP="0049431F">
      <w:pPr>
        <w:pStyle w:val="NoSpacing"/>
        <w:jc w:val="both"/>
        <w:rPr>
          <w:sz w:val="24"/>
          <w:szCs w:val="24"/>
          <w:lang w:val="en-US"/>
        </w:rPr>
      </w:pPr>
    </w:p>
    <w:p w14:paraId="04540D4C" w14:textId="77777777" w:rsidR="000808E5" w:rsidRDefault="00E05176" w:rsidP="0049431F">
      <w:pPr>
        <w:pStyle w:val="NoSpacing"/>
        <w:jc w:val="both"/>
        <w:rPr>
          <w:sz w:val="24"/>
          <w:szCs w:val="24"/>
          <w:lang w:val="en-US"/>
        </w:rPr>
      </w:pPr>
      <w:proofErr w:type="spellStart"/>
      <w:r w:rsidRPr="00E208E5">
        <w:rPr>
          <w:sz w:val="24"/>
          <w:szCs w:val="24"/>
        </w:rPr>
        <w:t>Tá</w:t>
      </w:r>
      <w:proofErr w:type="spellEnd"/>
      <w:r w:rsidRPr="00E208E5">
        <w:rPr>
          <w:sz w:val="24"/>
          <w:szCs w:val="24"/>
        </w:rPr>
        <w:t xml:space="preserve"> an t-</w:t>
      </w:r>
      <w:proofErr w:type="spellStart"/>
      <w:r w:rsidRPr="00E208E5">
        <w:rPr>
          <w:sz w:val="24"/>
          <w:szCs w:val="24"/>
        </w:rPr>
        <w:t>eolas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agus</w:t>
      </w:r>
      <w:proofErr w:type="spellEnd"/>
      <w:r w:rsidRPr="00E208E5">
        <w:rPr>
          <w:sz w:val="24"/>
          <w:szCs w:val="24"/>
        </w:rPr>
        <w:t xml:space="preserve"> na </w:t>
      </w:r>
      <w:proofErr w:type="spellStart"/>
      <w:r w:rsidRPr="00E208E5">
        <w:rPr>
          <w:sz w:val="24"/>
          <w:szCs w:val="24"/>
        </w:rPr>
        <w:t>critéir</w:t>
      </w:r>
      <w:proofErr w:type="spellEnd"/>
      <w:r w:rsidRPr="00E208E5">
        <w:rPr>
          <w:sz w:val="24"/>
          <w:szCs w:val="24"/>
        </w:rPr>
        <w:t xml:space="preserve"> a </w:t>
      </w:r>
      <w:proofErr w:type="spellStart"/>
      <w:r w:rsidRPr="00E208E5">
        <w:rPr>
          <w:sz w:val="24"/>
          <w:szCs w:val="24"/>
        </w:rPr>
        <w:t>bhaineann</w:t>
      </w:r>
      <w:proofErr w:type="spellEnd"/>
      <w:r w:rsidRPr="00E208E5">
        <w:rPr>
          <w:sz w:val="24"/>
          <w:szCs w:val="24"/>
        </w:rPr>
        <w:t xml:space="preserve"> leis an </w:t>
      </w:r>
      <w:proofErr w:type="spellStart"/>
      <w:r w:rsidRPr="00E208E5">
        <w:rPr>
          <w:sz w:val="24"/>
          <w:szCs w:val="24"/>
        </w:rPr>
        <w:t>gciste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léite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agus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tuigthe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agam</w:t>
      </w:r>
      <w:proofErr w:type="spellEnd"/>
      <w:r w:rsidRPr="00E208E5">
        <w:rPr>
          <w:sz w:val="24"/>
          <w:szCs w:val="24"/>
        </w:rPr>
        <w:t>/</w:t>
      </w:r>
      <w:proofErr w:type="spellStart"/>
      <w:r w:rsidRPr="00E208E5">
        <w:rPr>
          <w:sz w:val="24"/>
          <w:szCs w:val="24"/>
        </w:rPr>
        <w:t>againn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agus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comhaontaím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cloí</w:t>
      </w:r>
      <w:proofErr w:type="spellEnd"/>
      <w:r w:rsidRPr="00E208E5">
        <w:rPr>
          <w:sz w:val="24"/>
          <w:szCs w:val="24"/>
        </w:rPr>
        <w:t xml:space="preserve"> go </w:t>
      </w:r>
      <w:proofErr w:type="spellStart"/>
      <w:r w:rsidRPr="00E208E5">
        <w:rPr>
          <w:sz w:val="24"/>
          <w:szCs w:val="24"/>
        </w:rPr>
        <w:t>hiomlán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leo</w:t>
      </w:r>
      <w:proofErr w:type="spellEnd"/>
      <w:r w:rsidRPr="00E208E5">
        <w:rPr>
          <w:sz w:val="24"/>
          <w:szCs w:val="24"/>
        </w:rPr>
        <w:t xml:space="preserve">. </w:t>
      </w:r>
      <w:proofErr w:type="spellStart"/>
      <w:r w:rsidRPr="00E208E5">
        <w:rPr>
          <w:sz w:val="24"/>
          <w:szCs w:val="24"/>
        </w:rPr>
        <w:t>Deimhním</w:t>
      </w:r>
      <w:proofErr w:type="spellEnd"/>
      <w:r w:rsidRPr="00E208E5">
        <w:rPr>
          <w:sz w:val="24"/>
          <w:szCs w:val="24"/>
        </w:rPr>
        <w:t>/</w:t>
      </w:r>
      <w:proofErr w:type="spellStart"/>
      <w:r w:rsidRPr="00E208E5">
        <w:rPr>
          <w:sz w:val="24"/>
          <w:szCs w:val="24"/>
        </w:rPr>
        <w:t>Deimhnímid</w:t>
      </w:r>
      <w:proofErr w:type="spellEnd"/>
      <w:r w:rsidRPr="00E208E5">
        <w:rPr>
          <w:sz w:val="24"/>
          <w:szCs w:val="24"/>
        </w:rPr>
        <w:t xml:space="preserve"> go </w:t>
      </w:r>
      <w:proofErr w:type="spellStart"/>
      <w:r w:rsidRPr="00E208E5">
        <w:rPr>
          <w:sz w:val="24"/>
          <w:szCs w:val="24"/>
        </w:rPr>
        <w:t>bhfuil</w:t>
      </w:r>
      <w:proofErr w:type="spellEnd"/>
      <w:r w:rsidRPr="00E208E5">
        <w:rPr>
          <w:sz w:val="24"/>
          <w:szCs w:val="24"/>
        </w:rPr>
        <w:t xml:space="preserve"> an </w:t>
      </w:r>
      <w:proofErr w:type="spellStart"/>
      <w:r w:rsidRPr="00E208E5">
        <w:rPr>
          <w:sz w:val="24"/>
          <w:szCs w:val="24"/>
        </w:rPr>
        <w:t>fhaisnéis</w:t>
      </w:r>
      <w:proofErr w:type="spellEnd"/>
      <w:r w:rsidRPr="00E208E5">
        <w:rPr>
          <w:sz w:val="24"/>
          <w:szCs w:val="24"/>
        </w:rPr>
        <w:t xml:space="preserve"> go </w:t>
      </w:r>
      <w:proofErr w:type="spellStart"/>
      <w:r w:rsidRPr="00E208E5">
        <w:rPr>
          <w:sz w:val="24"/>
          <w:szCs w:val="24"/>
        </w:rPr>
        <w:t>léir</w:t>
      </w:r>
      <w:proofErr w:type="spellEnd"/>
      <w:r w:rsidRPr="00E208E5">
        <w:rPr>
          <w:sz w:val="24"/>
          <w:szCs w:val="24"/>
        </w:rPr>
        <w:t xml:space="preserve"> a </w:t>
      </w:r>
      <w:proofErr w:type="spellStart"/>
      <w:r w:rsidRPr="00E208E5">
        <w:rPr>
          <w:sz w:val="24"/>
          <w:szCs w:val="24"/>
        </w:rPr>
        <w:t>chuirtear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ar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fáil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san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iarratas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seo</w:t>
      </w:r>
      <w:proofErr w:type="spellEnd"/>
      <w:r w:rsidRPr="00E208E5">
        <w:rPr>
          <w:sz w:val="24"/>
          <w:szCs w:val="24"/>
        </w:rPr>
        <w:t xml:space="preserve">, </w:t>
      </w:r>
      <w:proofErr w:type="spellStart"/>
      <w:r w:rsidRPr="00E208E5">
        <w:rPr>
          <w:sz w:val="24"/>
          <w:szCs w:val="24"/>
        </w:rPr>
        <w:t>agus</w:t>
      </w:r>
      <w:proofErr w:type="spellEnd"/>
      <w:r w:rsidRPr="00E208E5">
        <w:rPr>
          <w:sz w:val="24"/>
          <w:szCs w:val="24"/>
        </w:rPr>
        <w:t xml:space="preserve"> an </w:t>
      </w:r>
      <w:proofErr w:type="spellStart"/>
      <w:r w:rsidRPr="00E208E5">
        <w:rPr>
          <w:sz w:val="24"/>
          <w:szCs w:val="24"/>
        </w:rPr>
        <w:t>fhaisnéis</w:t>
      </w:r>
      <w:proofErr w:type="spellEnd"/>
      <w:r w:rsidRPr="00E208E5">
        <w:rPr>
          <w:sz w:val="24"/>
          <w:szCs w:val="24"/>
        </w:rPr>
        <w:t xml:space="preserve"> go </w:t>
      </w:r>
      <w:proofErr w:type="spellStart"/>
      <w:r w:rsidRPr="00E208E5">
        <w:rPr>
          <w:sz w:val="24"/>
          <w:szCs w:val="24"/>
        </w:rPr>
        <w:t>léir</w:t>
      </w:r>
      <w:proofErr w:type="spellEnd"/>
      <w:r w:rsidRPr="00E208E5">
        <w:rPr>
          <w:sz w:val="24"/>
          <w:szCs w:val="24"/>
        </w:rPr>
        <w:t xml:space="preserve"> a </w:t>
      </w:r>
      <w:proofErr w:type="spellStart"/>
      <w:r w:rsidRPr="00E208E5">
        <w:rPr>
          <w:sz w:val="24"/>
          <w:szCs w:val="24"/>
        </w:rPr>
        <w:t>thugtar</w:t>
      </w:r>
      <w:proofErr w:type="spellEnd"/>
      <w:r w:rsidRPr="00E208E5">
        <w:rPr>
          <w:sz w:val="24"/>
          <w:szCs w:val="24"/>
        </w:rPr>
        <w:t xml:space="preserve"> in </w:t>
      </w:r>
      <w:proofErr w:type="spellStart"/>
      <w:r w:rsidRPr="00E208E5">
        <w:rPr>
          <w:sz w:val="24"/>
          <w:szCs w:val="24"/>
        </w:rPr>
        <w:t>aon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doiciméad</w:t>
      </w:r>
      <w:proofErr w:type="spellEnd"/>
      <w:r w:rsidRPr="00E208E5">
        <w:rPr>
          <w:sz w:val="24"/>
          <w:szCs w:val="24"/>
        </w:rPr>
        <w:t xml:space="preserve"> a </w:t>
      </w:r>
      <w:proofErr w:type="spellStart"/>
      <w:r w:rsidRPr="00E208E5">
        <w:rPr>
          <w:sz w:val="24"/>
          <w:szCs w:val="24"/>
        </w:rPr>
        <w:t>chuirtear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isteach</w:t>
      </w:r>
      <w:proofErr w:type="spellEnd"/>
      <w:r w:rsidRPr="00E208E5">
        <w:rPr>
          <w:sz w:val="24"/>
          <w:szCs w:val="24"/>
        </w:rPr>
        <w:t xml:space="preserve"> mar </w:t>
      </w:r>
      <w:proofErr w:type="spellStart"/>
      <w:r w:rsidRPr="00E208E5">
        <w:rPr>
          <w:sz w:val="24"/>
          <w:szCs w:val="24"/>
        </w:rPr>
        <w:t>thaca</w:t>
      </w:r>
      <w:proofErr w:type="spellEnd"/>
      <w:r w:rsidRPr="00E208E5">
        <w:rPr>
          <w:sz w:val="24"/>
          <w:szCs w:val="24"/>
        </w:rPr>
        <w:t xml:space="preserve"> leis an </w:t>
      </w:r>
      <w:proofErr w:type="spellStart"/>
      <w:r w:rsidRPr="00E208E5">
        <w:rPr>
          <w:sz w:val="24"/>
          <w:szCs w:val="24"/>
        </w:rPr>
        <w:t>iarratas</w:t>
      </w:r>
      <w:proofErr w:type="spellEnd"/>
      <w:r w:rsidRPr="00E208E5">
        <w:rPr>
          <w:sz w:val="24"/>
          <w:szCs w:val="24"/>
        </w:rPr>
        <w:t xml:space="preserve">, </w:t>
      </w:r>
      <w:proofErr w:type="spellStart"/>
      <w:r w:rsidRPr="00E208E5">
        <w:rPr>
          <w:sz w:val="24"/>
          <w:szCs w:val="24"/>
        </w:rPr>
        <w:t>fíor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agus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cruinn</w:t>
      </w:r>
      <w:proofErr w:type="spellEnd"/>
      <w:r w:rsidRPr="00E208E5">
        <w:rPr>
          <w:sz w:val="24"/>
          <w:szCs w:val="24"/>
        </w:rPr>
        <w:t>.</w:t>
      </w:r>
    </w:p>
    <w:p w14:paraId="278EC659" w14:textId="77777777" w:rsidR="000808E5" w:rsidRPr="00E208E5" w:rsidRDefault="000808E5" w:rsidP="0049431F">
      <w:pPr>
        <w:pStyle w:val="NoSpacing"/>
        <w:jc w:val="both"/>
        <w:rPr>
          <w:sz w:val="24"/>
          <w:szCs w:val="24"/>
          <w:lang w:val="en-US"/>
        </w:rPr>
      </w:pPr>
    </w:p>
    <w:p w14:paraId="2B5BFE7A" w14:textId="1C7E174E" w:rsidR="004C1323" w:rsidRPr="00E208E5" w:rsidRDefault="00E05176" w:rsidP="0049431F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E208E5">
        <w:rPr>
          <w:sz w:val="24"/>
          <w:szCs w:val="24"/>
        </w:rPr>
        <w:t xml:space="preserve">Is </w:t>
      </w:r>
      <w:proofErr w:type="spellStart"/>
      <w:r w:rsidRPr="00E208E5">
        <w:rPr>
          <w:sz w:val="24"/>
          <w:szCs w:val="24"/>
        </w:rPr>
        <w:t>féidir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leagan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sínithe</w:t>
      </w:r>
      <w:proofErr w:type="spellEnd"/>
      <w:r w:rsidRPr="00E208E5">
        <w:rPr>
          <w:sz w:val="24"/>
          <w:szCs w:val="24"/>
        </w:rPr>
        <w:t xml:space="preserve"> den </w:t>
      </w:r>
      <w:proofErr w:type="spellStart"/>
      <w:r w:rsidRPr="00E208E5">
        <w:rPr>
          <w:sz w:val="24"/>
          <w:szCs w:val="24"/>
        </w:rPr>
        <w:t>fheidhmchlár</w:t>
      </w:r>
      <w:proofErr w:type="spellEnd"/>
      <w:r w:rsidRPr="00E208E5">
        <w:rPr>
          <w:sz w:val="24"/>
          <w:szCs w:val="24"/>
        </w:rPr>
        <w:t xml:space="preserve"> a </w:t>
      </w:r>
      <w:proofErr w:type="spellStart"/>
      <w:r w:rsidRPr="00E208E5">
        <w:rPr>
          <w:sz w:val="24"/>
          <w:szCs w:val="24"/>
        </w:rPr>
        <w:t>scanadh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agus</w:t>
      </w:r>
      <w:proofErr w:type="spellEnd"/>
      <w:r w:rsidRPr="00E208E5">
        <w:rPr>
          <w:sz w:val="24"/>
          <w:szCs w:val="24"/>
        </w:rPr>
        <w:t xml:space="preserve"> a </w:t>
      </w:r>
      <w:proofErr w:type="spellStart"/>
      <w:r w:rsidRPr="00E208E5">
        <w:rPr>
          <w:sz w:val="24"/>
          <w:szCs w:val="24"/>
        </w:rPr>
        <w:t>sheoladh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trí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ríomhphost</w:t>
      </w:r>
      <w:proofErr w:type="spellEnd"/>
      <w:r w:rsidRPr="00E208E5">
        <w:rPr>
          <w:sz w:val="24"/>
          <w:szCs w:val="24"/>
        </w:rPr>
        <w:t xml:space="preserve"> (leis na </w:t>
      </w:r>
      <w:proofErr w:type="spellStart"/>
      <w:r w:rsidRPr="00E208E5">
        <w:rPr>
          <w:sz w:val="24"/>
          <w:szCs w:val="24"/>
        </w:rPr>
        <w:t>sínithe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eagraí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cuí</w:t>
      </w:r>
      <w:proofErr w:type="spellEnd"/>
      <w:r w:rsidRPr="00E208E5">
        <w:rPr>
          <w:sz w:val="24"/>
          <w:szCs w:val="24"/>
        </w:rPr>
        <w:t xml:space="preserve">) </w:t>
      </w:r>
      <w:proofErr w:type="spellStart"/>
      <w:r w:rsidRPr="00E208E5">
        <w:rPr>
          <w:sz w:val="24"/>
          <w:szCs w:val="24"/>
        </w:rPr>
        <w:t>chuig</w:t>
      </w:r>
      <w:proofErr w:type="spellEnd"/>
      <w:r w:rsidRPr="00E208E5">
        <w:rPr>
          <w:sz w:val="24"/>
          <w:szCs w:val="24"/>
        </w:rPr>
        <w:t xml:space="preserve"> </w:t>
      </w:r>
      <w:hyperlink r:id="rId14" w:history="1">
        <w:r w:rsidR="0071264D" w:rsidRPr="000A3BED">
          <w:rPr>
            <w:rStyle w:val="Hyperlink"/>
            <w:rFonts w:ascii="Calibri" w:hAnsi="Calibri" w:cs="Calibri"/>
            <w:sz w:val="24"/>
            <w:szCs w:val="24"/>
          </w:rPr>
          <w:t>creativeireland@louthcoco.ie</w:t>
        </w:r>
      </w:hyperlink>
      <w:r w:rsidRPr="00E208E5">
        <w:rPr>
          <w:sz w:val="24"/>
          <w:szCs w:val="24"/>
        </w:rPr>
        <w:t xml:space="preserve"> Is </w:t>
      </w:r>
      <w:proofErr w:type="spellStart"/>
      <w:r w:rsidRPr="00E208E5">
        <w:rPr>
          <w:sz w:val="24"/>
          <w:szCs w:val="24"/>
        </w:rPr>
        <w:t>féidir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doiciméid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bhreise</w:t>
      </w:r>
      <w:proofErr w:type="spellEnd"/>
      <w:r w:rsidRPr="00E208E5">
        <w:rPr>
          <w:sz w:val="24"/>
          <w:szCs w:val="24"/>
        </w:rPr>
        <w:t xml:space="preserve"> a chur </w:t>
      </w:r>
      <w:proofErr w:type="spellStart"/>
      <w:r w:rsidRPr="00E208E5">
        <w:rPr>
          <w:sz w:val="24"/>
          <w:szCs w:val="24"/>
        </w:rPr>
        <w:t>isteach</w:t>
      </w:r>
      <w:proofErr w:type="spellEnd"/>
      <w:r w:rsidRPr="00E208E5">
        <w:rPr>
          <w:sz w:val="24"/>
          <w:szCs w:val="24"/>
        </w:rPr>
        <w:t xml:space="preserve"> mar is </w:t>
      </w:r>
      <w:proofErr w:type="spellStart"/>
      <w:r w:rsidRPr="00E208E5">
        <w:rPr>
          <w:sz w:val="24"/>
          <w:szCs w:val="24"/>
        </w:rPr>
        <w:t>cuí</w:t>
      </w:r>
      <w:proofErr w:type="spellEnd"/>
      <w:r w:rsidRPr="00E208E5">
        <w:rPr>
          <w:sz w:val="24"/>
          <w:szCs w:val="24"/>
        </w:rPr>
        <w:t xml:space="preserve">. </w:t>
      </w:r>
      <w:r w:rsidR="0071264D" w:rsidRPr="0071264D">
        <w:rPr>
          <w:b/>
          <w:sz w:val="24"/>
          <w:szCs w:val="24"/>
        </w:rPr>
        <w:t xml:space="preserve">Is é an </w:t>
      </w:r>
      <w:proofErr w:type="spellStart"/>
      <w:r w:rsidR="0071264D" w:rsidRPr="0071264D">
        <w:rPr>
          <w:b/>
          <w:sz w:val="24"/>
          <w:szCs w:val="24"/>
        </w:rPr>
        <w:t>dáta</w:t>
      </w:r>
      <w:proofErr w:type="spellEnd"/>
      <w:r w:rsidR="0071264D" w:rsidRPr="0071264D">
        <w:rPr>
          <w:b/>
          <w:sz w:val="24"/>
          <w:szCs w:val="24"/>
        </w:rPr>
        <w:t xml:space="preserve"> </w:t>
      </w:r>
      <w:proofErr w:type="spellStart"/>
      <w:r w:rsidR="0071264D" w:rsidRPr="0071264D">
        <w:rPr>
          <w:b/>
          <w:sz w:val="24"/>
          <w:szCs w:val="24"/>
        </w:rPr>
        <w:t>deiridh</w:t>
      </w:r>
      <w:proofErr w:type="spellEnd"/>
      <w:r w:rsidR="0071264D" w:rsidRPr="0071264D">
        <w:rPr>
          <w:b/>
          <w:sz w:val="24"/>
          <w:szCs w:val="24"/>
        </w:rPr>
        <w:t xml:space="preserve"> </w:t>
      </w:r>
      <w:proofErr w:type="spellStart"/>
      <w:r w:rsidR="0071264D" w:rsidRPr="0071264D">
        <w:rPr>
          <w:b/>
          <w:sz w:val="24"/>
          <w:szCs w:val="24"/>
        </w:rPr>
        <w:t>chun</w:t>
      </w:r>
      <w:proofErr w:type="spellEnd"/>
      <w:r w:rsidR="0071264D" w:rsidRPr="0071264D">
        <w:rPr>
          <w:b/>
          <w:sz w:val="24"/>
          <w:szCs w:val="24"/>
        </w:rPr>
        <w:t xml:space="preserve"> </w:t>
      </w:r>
      <w:proofErr w:type="spellStart"/>
      <w:r w:rsidR="0071264D" w:rsidRPr="0071264D">
        <w:rPr>
          <w:b/>
          <w:sz w:val="24"/>
          <w:szCs w:val="24"/>
        </w:rPr>
        <w:t>iarratais</w:t>
      </w:r>
      <w:proofErr w:type="spellEnd"/>
      <w:r w:rsidR="0071264D" w:rsidRPr="0071264D">
        <w:rPr>
          <w:b/>
          <w:sz w:val="24"/>
          <w:szCs w:val="24"/>
        </w:rPr>
        <w:t xml:space="preserve"> a </w:t>
      </w:r>
      <w:proofErr w:type="spellStart"/>
      <w:r w:rsidR="0071264D" w:rsidRPr="0071264D">
        <w:rPr>
          <w:b/>
          <w:sz w:val="24"/>
          <w:szCs w:val="24"/>
        </w:rPr>
        <w:t>fháil</w:t>
      </w:r>
      <w:proofErr w:type="spellEnd"/>
      <w:r w:rsidR="0071264D" w:rsidRPr="0071264D">
        <w:rPr>
          <w:b/>
          <w:sz w:val="24"/>
          <w:szCs w:val="24"/>
        </w:rPr>
        <w:t xml:space="preserve"> </w:t>
      </w:r>
      <w:proofErr w:type="spellStart"/>
      <w:r w:rsidR="0071264D" w:rsidRPr="0071264D">
        <w:rPr>
          <w:b/>
          <w:sz w:val="24"/>
          <w:szCs w:val="24"/>
        </w:rPr>
        <w:t>ná</w:t>
      </w:r>
      <w:proofErr w:type="spellEnd"/>
      <w:r w:rsidR="0071264D" w:rsidRPr="0071264D">
        <w:rPr>
          <w:b/>
          <w:sz w:val="24"/>
          <w:szCs w:val="24"/>
        </w:rPr>
        <w:t xml:space="preserve"> </w:t>
      </w:r>
      <w:proofErr w:type="spellStart"/>
      <w:r w:rsidR="00043BE2">
        <w:rPr>
          <w:b/>
          <w:sz w:val="24"/>
          <w:szCs w:val="24"/>
        </w:rPr>
        <w:t>ar</w:t>
      </w:r>
      <w:proofErr w:type="spellEnd"/>
      <w:r w:rsidR="00043BE2">
        <w:rPr>
          <w:b/>
          <w:sz w:val="24"/>
          <w:szCs w:val="24"/>
        </w:rPr>
        <w:t xml:space="preserve"> </w:t>
      </w:r>
      <w:proofErr w:type="spellStart"/>
      <w:r w:rsidR="0071264D" w:rsidRPr="0071264D">
        <w:rPr>
          <w:b/>
          <w:sz w:val="24"/>
          <w:szCs w:val="24"/>
        </w:rPr>
        <w:t>Dé</w:t>
      </w:r>
      <w:r w:rsidR="00043BE2">
        <w:rPr>
          <w:b/>
          <w:sz w:val="24"/>
          <w:szCs w:val="24"/>
        </w:rPr>
        <w:t>ardaoin</w:t>
      </w:r>
      <w:proofErr w:type="spellEnd"/>
      <w:r w:rsidR="00043BE2">
        <w:rPr>
          <w:b/>
          <w:sz w:val="24"/>
          <w:szCs w:val="24"/>
        </w:rPr>
        <w:t xml:space="preserve"> </w:t>
      </w:r>
      <w:r w:rsidR="00707595">
        <w:rPr>
          <w:b/>
          <w:sz w:val="24"/>
          <w:szCs w:val="24"/>
        </w:rPr>
        <w:t>12</w:t>
      </w:r>
      <w:r w:rsidR="0071264D" w:rsidRPr="0071264D">
        <w:rPr>
          <w:b/>
          <w:sz w:val="24"/>
          <w:szCs w:val="24"/>
          <w:vertAlign w:val="superscript"/>
        </w:rPr>
        <w:t>ú</w:t>
      </w:r>
      <w:r w:rsidR="0071264D" w:rsidRPr="0071264D">
        <w:rPr>
          <w:b/>
          <w:sz w:val="24"/>
          <w:szCs w:val="24"/>
        </w:rPr>
        <w:t xml:space="preserve"> </w:t>
      </w:r>
      <w:proofErr w:type="spellStart"/>
      <w:r w:rsidR="0071264D" w:rsidRPr="0071264D">
        <w:rPr>
          <w:b/>
          <w:sz w:val="24"/>
          <w:szCs w:val="24"/>
        </w:rPr>
        <w:t>Feabhra</w:t>
      </w:r>
      <w:proofErr w:type="spellEnd"/>
      <w:r w:rsidR="0071264D" w:rsidRPr="0071264D">
        <w:rPr>
          <w:b/>
          <w:sz w:val="24"/>
          <w:szCs w:val="24"/>
        </w:rPr>
        <w:t xml:space="preserve"> </w:t>
      </w:r>
      <w:r w:rsidR="00707595">
        <w:rPr>
          <w:b/>
          <w:sz w:val="24"/>
          <w:szCs w:val="24"/>
        </w:rPr>
        <w:t>2026</w:t>
      </w:r>
      <w:r w:rsidR="0071264D" w:rsidRPr="0071264D">
        <w:rPr>
          <w:b/>
          <w:sz w:val="24"/>
          <w:szCs w:val="24"/>
        </w:rPr>
        <w:t xml:space="preserve"> @ </w:t>
      </w:r>
      <w:r w:rsidR="00707595">
        <w:rPr>
          <w:b/>
          <w:sz w:val="24"/>
          <w:szCs w:val="24"/>
        </w:rPr>
        <w:t>4</w:t>
      </w:r>
      <w:r w:rsidR="0071264D" w:rsidRPr="0071264D">
        <w:rPr>
          <w:b/>
          <w:sz w:val="24"/>
          <w:szCs w:val="24"/>
        </w:rPr>
        <w:t>.p.m.</w:t>
      </w:r>
    </w:p>
    <w:p w14:paraId="033E665D" w14:textId="77777777" w:rsidR="00BD034A" w:rsidRPr="00E208E5" w:rsidRDefault="00BD034A" w:rsidP="0049431F">
      <w:pPr>
        <w:jc w:val="both"/>
        <w:rPr>
          <w:sz w:val="24"/>
          <w:szCs w:val="24"/>
        </w:rPr>
      </w:pPr>
    </w:p>
    <w:p w14:paraId="0BE9C1AC" w14:textId="0EC6310D" w:rsidR="007D6A09" w:rsidRDefault="00E05176" w:rsidP="002E11C4">
      <w:pPr>
        <w:widowControl w:val="0"/>
        <w:autoSpaceDE w:val="0"/>
        <w:autoSpaceDN w:val="0"/>
        <w:adjustRightInd w:val="0"/>
        <w:snapToGrid w:val="0"/>
        <w:rPr>
          <w:rFonts w:ascii="Calibri" w:hAnsi="Calibri" w:cs="Calibri"/>
          <w:color w:val="000000"/>
          <w:sz w:val="24"/>
          <w:szCs w:val="24"/>
          <w:lang w:val="en-US"/>
        </w:rPr>
      </w:pPr>
      <w:proofErr w:type="spellStart"/>
      <w:r w:rsidRPr="00E208E5">
        <w:rPr>
          <w:rFonts w:ascii="Calibri" w:hAnsi="Calibri" w:cs="Calibri"/>
          <w:color w:val="000000"/>
          <w:sz w:val="24"/>
          <w:szCs w:val="24"/>
        </w:rPr>
        <w:t>Ainm</w:t>
      </w:r>
      <w:proofErr w:type="spellEnd"/>
      <w:r w:rsidR="002E11C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208E5"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 w:rsidRPr="00E208E5">
        <w:rPr>
          <w:rFonts w:ascii="Calibri" w:hAnsi="Calibri" w:cs="Calibri"/>
          <w:color w:val="000000"/>
          <w:sz w:val="24"/>
          <w:szCs w:val="24"/>
        </w:rPr>
        <w:t>bloclitreacha</w:t>
      </w:r>
      <w:proofErr w:type="spellEnd"/>
      <w:r w:rsidRPr="00E208E5">
        <w:rPr>
          <w:rFonts w:ascii="Calibri" w:hAnsi="Calibri" w:cs="Calibri"/>
          <w:color w:val="000000"/>
          <w:sz w:val="24"/>
          <w:szCs w:val="24"/>
        </w:rPr>
        <w:t>)</w:t>
      </w:r>
      <w:r w:rsidR="002E11C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208E5">
        <w:rPr>
          <w:rFonts w:ascii="Calibri" w:hAnsi="Calibri" w:cs="Calibri"/>
          <w:color w:val="000000"/>
          <w:sz w:val="24"/>
          <w:szCs w:val="24"/>
        </w:rPr>
        <w:t>___________________________</w:t>
      </w:r>
      <w:r w:rsidR="002E11C4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E208E5">
        <w:rPr>
          <w:rFonts w:ascii="Calibri" w:hAnsi="Calibri" w:cs="Calibri"/>
          <w:color w:val="000000"/>
          <w:sz w:val="24"/>
          <w:szCs w:val="24"/>
        </w:rPr>
        <w:t>Sínithe</w:t>
      </w:r>
      <w:proofErr w:type="spellEnd"/>
      <w:r w:rsidRPr="00E208E5">
        <w:rPr>
          <w:rFonts w:ascii="Calibri" w:hAnsi="Calibri" w:cs="Calibri"/>
          <w:color w:val="000000"/>
          <w:sz w:val="24"/>
          <w:szCs w:val="24"/>
        </w:rPr>
        <w:t xml:space="preserve">:__________________________________ </w:t>
      </w:r>
    </w:p>
    <w:p w14:paraId="21B7ACB2" w14:textId="77777777" w:rsidR="004C1323" w:rsidRPr="00E208E5" w:rsidRDefault="00E05176" w:rsidP="0049431F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208E5">
        <w:rPr>
          <w:rFonts w:ascii="Calibri" w:hAnsi="Calibri" w:cs="Calibri"/>
          <w:color w:val="000000"/>
          <w:sz w:val="24"/>
          <w:szCs w:val="24"/>
        </w:rPr>
        <w:t>Dáta</w:t>
      </w:r>
      <w:proofErr w:type="spellEnd"/>
      <w:r w:rsidRPr="00E208E5">
        <w:rPr>
          <w:rFonts w:ascii="Calibri" w:hAnsi="Calibri" w:cs="Calibri"/>
          <w:color w:val="000000"/>
          <w:sz w:val="24"/>
          <w:szCs w:val="24"/>
        </w:rPr>
        <w:t>: _________________________</w:t>
      </w:r>
    </w:p>
    <w:p w14:paraId="22CAF1F8" w14:textId="1A79779E" w:rsidR="00A919CE" w:rsidRPr="002E11C4" w:rsidRDefault="00E05176" w:rsidP="002E11C4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E208E5">
        <w:rPr>
          <w:rFonts w:ascii="Calibri" w:hAnsi="Calibri" w:cs="Calibri"/>
          <w:color w:val="000000"/>
          <w:sz w:val="24"/>
          <w:szCs w:val="24"/>
        </w:rPr>
        <w:t xml:space="preserve">Thar </w:t>
      </w:r>
      <w:proofErr w:type="spellStart"/>
      <w:r w:rsidRPr="00E208E5">
        <w:rPr>
          <w:rFonts w:ascii="Calibri" w:hAnsi="Calibri" w:cs="Calibri"/>
          <w:color w:val="000000"/>
          <w:sz w:val="24"/>
          <w:szCs w:val="24"/>
        </w:rPr>
        <w:t>ceann</w:t>
      </w:r>
      <w:proofErr w:type="spellEnd"/>
      <w:r w:rsidRPr="00E208E5">
        <w:rPr>
          <w:rFonts w:ascii="Calibri" w:hAnsi="Calibri" w:cs="Calibri"/>
          <w:color w:val="000000"/>
          <w:sz w:val="24"/>
          <w:szCs w:val="24"/>
        </w:rPr>
        <w:t>: (</w:t>
      </w:r>
      <w:proofErr w:type="spellStart"/>
      <w:r w:rsidRPr="00E208E5">
        <w:rPr>
          <w:rFonts w:ascii="Calibri" w:hAnsi="Calibri" w:cs="Calibri"/>
          <w:color w:val="000000"/>
          <w:sz w:val="24"/>
          <w:szCs w:val="24"/>
        </w:rPr>
        <w:t>ainm</w:t>
      </w:r>
      <w:proofErr w:type="spellEnd"/>
      <w:r w:rsidRPr="00E208E5">
        <w:rPr>
          <w:rFonts w:ascii="Calibri" w:hAnsi="Calibri" w:cs="Calibri"/>
          <w:color w:val="000000"/>
          <w:sz w:val="24"/>
          <w:szCs w:val="24"/>
        </w:rPr>
        <w:t xml:space="preserve"> na </w:t>
      </w:r>
      <w:proofErr w:type="spellStart"/>
      <w:r w:rsidRPr="00E208E5">
        <w:rPr>
          <w:rFonts w:ascii="Calibri" w:hAnsi="Calibri" w:cs="Calibri"/>
          <w:color w:val="000000"/>
          <w:sz w:val="24"/>
          <w:szCs w:val="24"/>
        </w:rPr>
        <w:t>heagraíochta</w:t>
      </w:r>
      <w:proofErr w:type="spellEnd"/>
      <w:r w:rsidRPr="00E208E5">
        <w:rPr>
          <w:rFonts w:ascii="Calibri" w:hAnsi="Calibri" w:cs="Calibri"/>
          <w:color w:val="000000"/>
          <w:sz w:val="24"/>
          <w:szCs w:val="24"/>
        </w:rPr>
        <w:t>) _______________________________________________</w:t>
      </w:r>
      <w:r w:rsidR="002E11C4" w:rsidRPr="00E208E5">
        <w:rPr>
          <w:rFonts w:ascii="Calibri" w:hAnsi="Calibri" w:cs="Calibri"/>
          <w:color w:val="000000"/>
          <w:sz w:val="24"/>
          <w:szCs w:val="24"/>
        </w:rPr>
        <w:t>_______</w:t>
      </w:r>
    </w:p>
    <w:p w14:paraId="5EB16F10" w14:textId="77777777" w:rsidR="00A919CE" w:rsidRDefault="00A919CE" w:rsidP="0049431F">
      <w:pPr>
        <w:jc w:val="both"/>
        <w:rPr>
          <w:noProof/>
          <w:sz w:val="24"/>
          <w:szCs w:val="24"/>
        </w:rPr>
      </w:pPr>
    </w:p>
    <w:p w14:paraId="29FF8809" w14:textId="6AF5900A" w:rsidR="00EB5017" w:rsidRDefault="00E05176" w:rsidP="002E11C4">
      <w:pPr>
        <w:jc w:val="both"/>
        <w:rPr>
          <w:noProof/>
          <w:sz w:val="24"/>
          <w:szCs w:val="24"/>
        </w:rPr>
      </w:pPr>
      <w:proofErr w:type="spellStart"/>
      <w:r w:rsidRPr="00E208E5">
        <w:rPr>
          <w:b/>
          <w:sz w:val="24"/>
          <w:szCs w:val="24"/>
        </w:rPr>
        <w:t>Séanadh</w:t>
      </w:r>
      <w:proofErr w:type="spellEnd"/>
      <w:r w:rsidRPr="00E208E5">
        <w:rPr>
          <w:b/>
          <w:sz w:val="24"/>
          <w:szCs w:val="24"/>
        </w:rPr>
        <w:t xml:space="preserve"> – </w:t>
      </w:r>
      <w:proofErr w:type="spellStart"/>
      <w:r w:rsidRPr="00E208E5">
        <w:rPr>
          <w:b/>
          <w:sz w:val="24"/>
          <w:szCs w:val="24"/>
        </w:rPr>
        <w:t>léigh</w:t>
      </w:r>
      <w:proofErr w:type="spellEnd"/>
      <w:r w:rsidRPr="00E208E5">
        <w:rPr>
          <w:b/>
          <w:sz w:val="24"/>
          <w:szCs w:val="24"/>
        </w:rPr>
        <w:t xml:space="preserve"> go </w:t>
      </w:r>
      <w:proofErr w:type="spellStart"/>
      <w:r w:rsidRPr="00E208E5">
        <w:rPr>
          <w:b/>
          <w:sz w:val="24"/>
          <w:szCs w:val="24"/>
        </w:rPr>
        <w:t>cúramach</w:t>
      </w:r>
      <w:proofErr w:type="spellEnd"/>
      <w:r w:rsidRPr="00E208E5">
        <w:rPr>
          <w:b/>
          <w:sz w:val="24"/>
          <w:szCs w:val="24"/>
        </w:rPr>
        <w:t xml:space="preserve"> le do </w:t>
      </w:r>
      <w:proofErr w:type="spellStart"/>
      <w:r w:rsidRPr="00E208E5">
        <w:rPr>
          <w:b/>
          <w:sz w:val="24"/>
          <w:szCs w:val="24"/>
        </w:rPr>
        <w:t>thoil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Beidh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sé</w:t>
      </w:r>
      <w:proofErr w:type="spellEnd"/>
      <w:r w:rsidRPr="00E208E5">
        <w:rPr>
          <w:sz w:val="24"/>
          <w:szCs w:val="24"/>
        </w:rPr>
        <w:t xml:space="preserve"> mar </w:t>
      </w:r>
      <w:proofErr w:type="spellStart"/>
      <w:r w:rsidRPr="00E208E5">
        <w:rPr>
          <w:sz w:val="24"/>
          <w:szCs w:val="24"/>
        </w:rPr>
        <w:t>choinníoll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d’aon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iarratas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ar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mhaoiniú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faoi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théarmaí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agus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choinníollacha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Chiste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Deontas</w:t>
      </w:r>
      <w:proofErr w:type="spellEnd"/>
      <w:r w:rsidRPr="00E208E5">
        <w:rPr>
          <w:sz w:val="24"/>
          <w:szCs w:val="24"/>
        </w:rPr>
        <w:t xml:space="preserve"> Éireann </w:t>
      </w:r>
      <w:proofErr w:type="spellStart"/>
      <w:r w:rsidRPr="00E208E5">
        <w:rPr>
          <w:sz w:val="24"/>
          <w:szCs w:val="24"/>
        </w:rPr>
        <w:t>Ildánach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Lú</w:t>
      </w:r>
      <w:proofErr w:type="spellEnd"/>
      <w:r w:rsidRPr="00E208E5">
        <w:rPr>
          <w:sz w:val="24"/>
          <w:szCs w:val="24"/>
        </w:rPr>
        <w:t xml:space="preserve"> go </w:t>
      </w:r>
      <w:proofErr w:type="spellStart"/>
      <w:r w:rsidRPr="00E208E5">
        <w:rPr>
          <w:sz w:val="24"/>
          <w:szCs w:val="24"/>
        </w:rPr>
        <w:t>mbeidh</w:t>
      </w:r>
      <w:proofErr w:type="spellEnd"/>
      <w:r w:rsidRPr="00E208E5">
        <w:rPr>
          <w:sz w:val="24"/>
          <w:szCs w:val="24"/>
        </w:rPr>
        <w:t xml:space="preserve"> na </w:t>
      </w:r>
      <w:proofErr w:type="spellStart"/>
      <w:r w:rsidRPr="00E208E5">
        <w:rPr>
          <w:sz w:val="24"/>
          <w:szCs w:val="24"/>
        </w:rPr>
        <w:t>nithe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seo</w:t>
      </w:r>
      <w:proofErr w:type="spellEnd"/>
      <w:r w:rsidRPr="00E208E5">
        <w:rPr>
          <w:sz w:val="24"/>
          <w:szCs w:val="24"/>
        </w:rPr>
        <w:t xml:space="preserve"> a </w:t>
      </w:r>
      <w:proofErr w:type="spellStart"/>
      <w:r w:rsidRPr="00E208E5">
        <w:rPr>
          <w:sz w:val="24"/>
          <w:szCs w:val="24"/>
        </w:rPr>
        <w:t>leanas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léite</w:t>
      </w:r>
      <w:proofErr w:type="spellEnd"/>
      <w:r w:rsidRPr="00E208E5">
        <w:rPr>
          <w:sz w:val="24"/>
          <w:szCs w:val="24"/>
        </w:rPr>
        <w:t xml:space="preserve">, </w:t>
      </w:r>
      <w:proofErr w:type="spellStart"/>
      <w:r w:rsidRPr="00E208E5">
        <w:rPr>
          <w:sz w:val="24"/>
          <w:szCs w:val="24"/>
        </w:rPr>
        <w:t>tuigthe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agus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glactha</w:t>
      </w:r>
      <w:proofErr w:type="spellEnd"/>
      <w:r w:rsidRPr="00E208E5">
        <w:rPr>
          <w:sz w:val="24"/>
          <w:szCs w:val="24"/>
        </w:rPr>
        <w:t xml:space="preserve"> ag an </w:t>
      </w:r>
      <w:proofErr w:type="spellStart"/>
      <w:r w:rsidRPr="00E208E5">
        <w:rPr>
          <w:sz w:val="24"/>
          <w:szCs w:val="24"/>
        </w:rPr>
        <w:t>iarratasóir</w:t>
      </w:r>
      <w:proofErr w:type="spellEnd"/>
      <w:r w:rsidRPr="00E208E5">
        <w:rPr>
          <w:sz w:val="24"/>
          <w:szCs w:val="24"/>
        </w:rPr>
        <w:t xml:space="preserve">: </w:t>
      </w:r>
    </w:p>
    <w:p w14:paraId="4B12848E" w14:textId="77777777" w:rsidR="0049431F" w:rsidRDefault="00E05176" w:rsidP="0049431F">
      <w:pPr>
        <w:pStyle w:val="NoSpacing"/>
        <w:jc w:val="both"/>
        <w:rPr>
          <w:sz w:val="24"/>
          <w:szCs w:val="24"/>
        </w:rPr>
      </w:pPr>
      <w:r w:rsidRPr="00E208E5">
        <w:rPr>
          <w:sz w:val="24"/>
          <w:szCs w:val="24"/>
        </w:rPr>
        <w:lastRenderedPageBreak/>
        <w:t xml:space="preserve">Ní </w:t>
      </w:r>
      <w:proofErr w:type="spellStart"/>
      <w:r w:rsidRPr="00E208E5">
        <w:rPr>
          <w:sz w:val="24"/>
          <w:szCs w:val="24"/>
        </w:rPr>
        <w:t>bheidh</w:t>
      </w:r>
      <w:proofErr w:type="spellEnd"/>
      <w:r w:rsidRPr="00E208E5">
        <w:rPr>
          <w:sz w:val="24"/>
          <w:szCs w:val="24"/>
        </w:rPr>
        <w:t xml:space="preserve"> Comhairle Contae </w:t>
      </w:r>
      <w:proofErr w:type="spellStart"/>
      <w:r w:rsidRPr="00E208E5">
        <w:rPr>
          <w:sz w:val="24"/>
          <w:szCs w:val="24"/>
        </w:rPr>
        <w:t>Lú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agus</w:t>
      </w:r>
      <w:proofErr w:type="spellEnd"/>
      <w:r w:rsidRPr="00E208E5">
        <w:rPr>
          <w:sz w:val="24"/>
          <w:szCs w:val="24"/>
        </w:rPr>
        <w:t xml:space="preserve"> Éire </w:t>
      </w:r>
      <w:proofErr w:type="spellStart"/>
      <w:r w:rsidRPr="00E208E5">
        <w:rPr>
          <w:sz w:val="24"/>
          <w:szCs w:val="24"/>
        </w:rPr>
        <w:t>Ildánach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faoi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dhliteanas</w:t>
      </w:r>
      <w:proofErr w:type="spellEnd"/>
      <w:r w:rsidRPr="00E208E5">
        <w:rPr>
          <w:sz w:val="24"/>
          <w:szCs w:val="24"/>
        </w:rPr>
        <w:t xml:space="preserve"> an </w:t>
      </w:r>
      <w:proofErr w:type="spellStart"/>
      <w:r w:rsidRPr="00E208E5">
        <w:rPr>
          <w:sz w:val="24"/>
          <w:szCs w:val="24"/>
        </w:rPr>
        <w:t>iarratasóra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ná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aon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pháirtí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eile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maidir</w:t>
      </w:r>
      <w:proofErr w:type="spellEnd"/>
      <w:r w:rsidRPr="00E208E5">
        <w:rPr>
          <w:sz w:val="24"/>
          <w:szCs w:val="24"/>
        </w:rPr>
        <w:t xml:space="preserve"> le </w:t>
      </w:r>
      <w:proofErr w:type="spellStart"/>
      <w:r w:rsidRPr="00E208E5">
        <w:rPr>
          <w:sz w:val="24"/>
          <w:szCs w:val="24"/>
        </w:rPr>
        <w:t>haon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chaillteanas</w:t>
      </w:r>
      <w:proofErr w:type="spellEnd"/>
      <w:r w:rsidRPr="00E208E5">
        <w:rPr>
          <w:sz w:val="24"/>
          <w:szCs w:val="24"/>
        </w:rPr>
        <w:t xml:space="preserve">, </w:t>
      </w:r>
      <w:proofErr w:type="spellStart"/>
      <w:r w:rsidRPr="00E208E5">
        <w:rPr>
          <w:sz w:val="24"/>
          <w:szCs w:val="24"/>
        </w:rPr>
        <w:t>damáiste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nó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costais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d'aon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chineál</w:t>
      </w:r>
      <w:proofErr w:type="spellEnd"/>
      <w:r w:rsidRPr="00E208E5">
        <w:rPr>
          <w:sz w:val="24"/>
          <w:szCs w:val="24"/>
        </w:rPr>
        <w:t xml:space="preserve"> a </w:t>
      </w:r>
      <w:proofErr w:type="spellStart"/>
      <w:r w:rsidRPr="00E208E5">
        <w:rPr>
          <w:sz w:val="24"/>
          <w:szCs w:val="24"/>
        </w:rPr>
        <w:t>éireoidh</w:t>
      </w:r>
      <w:proofErr w:type="spellEnd"/>
      <w:r w:rsidRPr="00E208E5">
        <w:rPr>
          <w:sz w:val="24"/>
          <w:szCs w:val="24"/>
        </w:rPr>
        <w:t xml:space="preserve"> go </w:t>
      </w:r>
      <w:proofErr w:type="spellStart"/>
      <w:r w:rsidRPr="00E208E5">
        <w:rPr>
          <w:sz w:val="24"/>
          <w:szCs w:val="24"/>
        </w:rPr>
        <w:t>díreach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nó</w:t>
      </w:r>
      <w:proofErr w:type="spellEnd"/>
      <w:r w:rsidRPr="00E208E5">
        <w:rPr>
          <w:sz w:val="24"/>
          <w:szCs w:val="24"/>
        </w:rPr>
        <w:t xml:space="preserve"> go </w:t>
      </w:r>
      <w:proofErr w:type="spellStart"/>
      <w:r w:rsidRPr="00E208E5">
        <w:rPr>
          <w:sz w:val="24"/>
          <w:szCs w:val="24"/>
        </w:rPr>
        <w:t>hindíreach</w:t>
      </w:r>
      <w:proofErr w:type="spellEnd"/>
      <w:r w:rsidRPr="00E208E5">
        <w:rPr>
          <w:sz w:val="24"/>
          <w:szCs w:val="24"/>
        </w:rPr>
        <w:t xml:space="preserve"> ó: </w:t>
      </w:r>
    </w:p>
    <w:p w14:paraId="207419C6" w14:textId="77777777" w:rsidR="00AA4F37" w:rsidRPr="00E208E5" w:rsidRDefault="00AA4F37" w:rsidP="0049431F">
      <w:pPr>
        <w:pStyle w:val="NoSpacing"/>
        <w:jc w:val="both"/>
        <w:rPr>
          <w:sz w:val="24"/>
          <w:szCs w:val="24"/>
        </w:rPr>
      </w:pPr>
    </w:p>
    <w:p w14:paraId="210D80C5" w14:textId="77777777" w:rsidR="006952AC" w:rsidRDefault="00E05176" w:rsidP="0049431F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r w:rsidRPr="00E208E5">
        <w:rPr>
          <w:sz w:val="24"/>
          <w:szCs w:val="24"/>
        </w:rPr>
        <w:t>An t-</w:t>
      </w:r>
      <w:proofErr w:type="spellStart"/>
      <w:r w:rsidRPr="00E208E5">
        <w:rPr>
          <w:sz w:val="24"/>
          <w:szCs w:val="24"/>
        </w:rPr>
        <w:t>iarratas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nó</w:t>
      </w:r>
      <w:proofErr w:type="spellEnd"/>
      <w:r w:rsidRPr="00E208E5">
        <w:rPr>
          <w:sz w:val="24"/>
          <w:szCs w:val="24"/>
        </w:rPr>
        <w:t xml:space="preserve"> </w:t>
      </w:r>
      <w:proofErr w:type="spellStart"/>
      <w:r w:rsidRPr="00E208E5">
        <w:rPr>
          <w:sz w:val="24"/>
          <w:szCs w:val="24"/>
        </w:rPr>
        <w:t>ábhar</w:t>
      </w:r>
      <w:proofErr w:type="spellEnd"/>
      <w:r w:rsidRPr="00E208E5">
        <w:rPr>
          <w:sz w:val="24"/>
          <w:szCs w:val="24"/>
        </w:rPr>
        <w:t xml:space="preserve"> an </w:t>
      </w:r>
      <w:proofErr w:type="spellStart"/>
      <w:r w:rsidRPr="00E208E5">
        <w:rPr>
          <w:sz w:val="24"/>
          <w:szCs w:val="24"/>
        </w:rPr>
        <w:t>iarratais</w:t>
      </w:r>
      <w:proofErr w:type="spellEnd"/>
      <w:r w:rsidRPr="00E208E5">
        <w:rPr>
          <w:sz w:val="24"/>
          <w:szCs w:val="24"/>
        </w:rPr>
        <w:t xml:space="preserve">. </w:t>
      </w:r>
    </w:p>
    <w:p w14:paraId="1E11D61E" w14:textId="77777777" w:rsidR="00D8767D" w:rsidRDefault="00E05176" w:rsidP="0049431F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5A24E9">
        <w:rPr>
          <w:sz w:val="24"/>
          <w:szCs w:val="24"/>
        </w:rPr>
        <w:t>Diúltú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ar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chúis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ar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bith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d'aon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iarratas</w:t>
      </w:r>
      <w:proofErr w:type="spellEnd"/>
      <w:r w:rsidRPr="005A24E9">
        <w:rPr>
          <w:sz w:val="24"/>
          <w:szCs w:val="24"/>
        </w:rPr>
        <w:t xml:space="preserve">. Ní </w:t>
      </w:r>
      <w:proofErr w:type="spellStart"/>
      <w:r w:rsidRPr="005A24E9">
        <w:rPr>
          <w:sz w:val="24"/>
          <w:szCs w:val="24"/>
        </w:rPr>
        <w:t>bheidh</w:t>
      </w:r>
      <w:proofErr w:type="spellEnd"/>
      <w:r w:rsidRPr="005A24E9">
        <w:rPr>
          <w:sz w:val="24"/>
          <w:szCs w:val="24"/>
        </w:rPr>
        <w:t xml:space="preserve"> Comhairle Contae </w:t>
      </w:r>
      <w:proofErr w:type="spellStart"/>
      <w:r w:rsidRPr="005A24E9">
        <w:rPr>
          <w:sz w:val="24"/>
          <w:szCs w:val="24"/>
        </w:rPr>
        <w:t>Lú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agus</w:t>
      </w:r>
      <w:proofErr w:type="spellEnd"/>
      <w:r w:rsidRPr="005A24E9">
        <w:rPr>
          <w:sz w:val="24"/>
          <w:szCs w:val="24"/>
        </w:rPr>
        <w:t xml:space="preserve"> Éire </w:t>
      </w:r>
      <w:proofErr w:type="spellStart"/>
      <w:r w:rsidRPr="005A24E9">
        <w:rPr>
          <w:sz w:val="24"/>
          <w:szCs w:val="24"/>
        </w:rPr>
        <w:t>Ildánach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freagrach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ná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faoi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dhliteanas</w:t>
      </w:r>
      <w:proofErr w:type="spellEnd"/>
      <w:r w:rsidRPr="005A24E9">
        <w:rPr>
          <w:sz w:val="24"/>
          <w:szCs w:val="24"/>
        </w:rPr>
        <w:t xml:space="preserve">, </w:t>
      </w:r>
      <w:proofErr w:type="spellStart"/>
      <w:r w:rsidRPr="005A24E9">
        <w:rPr>
          <w:sz w:val="24"/>
          <w:szCs w:val="24"/>
        </w:rPr>
        <w:t>tráth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ar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bith</w:t>
      </w:r>
      <w:proofErr w:type="spellEnd"/>
      <w:r w:rsidRPr="005A24E9">
        <w:rPr>
          <w:sz w:val="24"/>
          <w:szCs w:val="24"/>
        </w:rPr>
        <w:t xml:space="preserve"> in </w:t>
      </w:r>
      <w:proofErr w:type="spellStart"/>
      <w:r w:rsidRPr="005A24E9">
        <w:rPr>
          <w:sz w:val="24"/>
          <w:szCs w:val="24"/>
        </w:rPr>
        <w:t>imthosca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ar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bith</w:t>
      </w:r>
      <w:proofErr w:type="spellEnd"/>
      <w:r w:rsidRPr="005A24E9">
        <w:rPr>
          <w:sz w:val="24"/>
          <w:szCs w:val="24"/>
        </w:rPr>
        <w:t xml:space="preserve">, </w:t>
      </w:r>
      <w:proofErr w:type="spellStart"/>
      <w:r w:rsidRPr="005A24E9">
        <w:rPr>
          <w:sz w:val="24"/>
          <w:szCs w:val="24"/>
        </w:rPr>
        <w:t>maidir</w:t>
      </w:r>
      <w:proofErr w:type="spellEnd"/>
      <w:r w:rsidRPr="005A24E9">
        <w:rPr>
          <w:sz w:val="24"/>
          <w:szCs w:val="24"/>
        </w:rPr>
        <w:t xml:space="preserve"> le </w:t>
      </w:r>
      <w:proofErr w:type="spellStart"/>
      <w:r w:rsidRPr="005A24E9">
        <w:rPr>
          <w:sz w:val="24"/>
          <w:szCs w:val="24"/>
        </w:rPr>
        <w:t>haon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ní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ar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bith</w:t>
      </w:r>
      <w:proofErr w:type="spellEnd"/>
      <w:r w:rsidRPr="005A24E9">
        <w:rPr>
          <w:sz w:val="24"/>
          <w:szCs w:val="24"/>
        </w:rPr>
        <w:t xml:space="preserve"> a </w:t>
      </w:r>
      <w:proofErr w:type="spellStart"/>
      <w:r w:rsidRPr="005A24E9">
        <w:rPr>
          <w:sz w:val="24"/>
          <w:szCs w:val="24"/>
        </w:rPr>
        <w:t>eascraíonn</w:t>
      </w:r>
      <w:proofErr w:type="spellEnd"/>
      <w:r w:rsidRPr="005A24E9">
        <w:rPr>
          <w:sz w:val="24"/>
          <w:szCs w:val="24"/>
        </w:rPr>
        <w:t xml:space="preserve"> as </w:t>
      </w:r>
      <w:proofErr w:type="spellStart"/>
      <w:r w:rsidRPr="005A24E9">
        <w:rPr>
          <w:sz w:val="24"/>
          <w:szCs w:val="24"/>
        </w:rPr>
        <w:t>riaradh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gníomhaíochtaí</w:t>
      </w:r>
      <w:proofErr w:type="spellEnd"/>
      <w:r w:rsidRPr="005A24E9">
        <w:rPr>
          <w:sz w:val="24"/>
          <w:szCs w:val="24"/>
        </w:rPr>
        <w:t xml:space="preserve">. </w:t>
      </w:r>
    </w:p>
    <w:p w14:paraId="2D4FFA7E" w14:textId="77777777" w:rsidR="00D8767D" w:rsidRDefault="00E05176" w:rsidP="0049431F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r w:rsidRPr="005A24E9">
        <w:rPr>
          <w:sz w:val="24"/>
          <w:szCs w:val="24"/>
        </w:rPr>
        <w:t xml:space="preserve">Trí </w:t>
      </w:r>
      <w:proofErr w:type="spellStart"/>
      <w:r w:rsidRPr="005A24E9">
        <w:rPr>
          <w:sz w:val="24"/>
          <w:szCs w:val="24"/>
        </w:rPr>
        <w:t>iarratas</w:t>
      </w:r>
      <w:proofErr w:type="spellEnd"/>
      <w:r w:rsidRPr="005A24E9">
        <w:rPr>
          <w:sz w:val="24"/>
          <w:szCs w:val="24"/>
        </w:rPr>
        <w:t xml:space="preserve"> a chur </w:t>
      </w:r>
      <w:proofErr w:type="spellStart"/>
      <w:r w:rsidRPr="005A24E9">
        <w:rPr>
          <w:sz w:val="24"/>
          <w:szCs w:val="24"/>
        </w:rPr>
        <w:t>isteach</w:t>
      </w:r>
      <w:proofErr w:type="spellEnd"/>
      <w:r w:rsidRPr="005A24E9">
        <w:rPr>
          <w:sz w:val="24"/>
          <w:szCs w:val="24"/>
        </w:rPr>
        <w:t xml:space="preserve">, </w:t>
      </w:r>
      <w:proofErr w:type="spellStart"/>
      <w:r w:rsidRPr="005A24E9">
        <w:rPr>
          <w:sz w:val="24"/>
          <w:szCs w:val="24"/>
        </w:rPr>
        <w:t>aontaíonn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iarratasóirí</w:t>
      </w:r>
      <w:proofErr w:type="spellEnd"/>
      <w:r w:rsidRPr="005A24E9">
        <w:rPr>
          <w:sz w:val="24"/>
          <w:szCs w:val="24"/>
        </w:rPr>
        <w:t xml:space="preserve"> le </w:t>
      </w:r>
      <w:proofErr w:type="spellStart"/>
      <w:r w:rsidRPr="005A24E9">
        <w:rPr>
          <w:sz w:val="24"/>
          <w:szCs w:val="24"/>
        </w:rPr>
        <w:t>próiseáil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agus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nochtadh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faisnéise</w:t>
      </w:r>
      <w:proofErr w:type="spellEnd"/>
      <w:r w:rsidRPr="005A24E9">
        <w:rPr>
          <w:sz w:val="24"/>
          <w:szCs w:val="24"/>
        </w:rPr>
        <w:t xml:space="preserve"> an </w:t>
      </w:r>
      <w:proofErr w:type="spellStart"/>
      <w:r w:rsidRPr="005A24E9">
        <w:rPr>
          <w:sz w:val="24"/>
          <w:szCs w:val="24"/>
        </w:rPr>
        <w:t>iarratasóra</w:t>
      </w:r>
      <w:proofErr w:type="spellEnd"/>
      <w:r w:rsidRPr="005A24E9">
        <w:rPr>
          <w:sz w:val="24"/>
          <w:szCs w:val="24"/>
        </w:rPr>
        <w:t xml:space="preserve"> ag Comhairle Contae </w:t>
      </w:r>
      <w:proofErr w:type="spellStart"/>
      <w:r w:rsidRPr="005A24E9">
        <w:rPr>
          <w:sz w:val="24"/>
          <w:szCs w:val="24"/>
        </w:rPr>
        <w:t>Lú</w:t>
      </w:r>
      <w:proofErr w:type="spellEnd"/>
      <w:r w:rsidRPr="005A24E9">
        <w:rPr>
          <w:sz w:val="24"/>
          <w:szCs w:val="24"/>
        </w:rPr>
        <w:t xml:space="preserve">, Éire </w:t>
      </w:r>
      <w:proofErr w:type="spellStart"/>
      <w:r w:rsidRPr="005A24E9">
        <w:rPr>
          <w:sz w:val="24"/>
          <w:szCs w:val="24"/>
        </w:rPr>
        <w:t>Ildánach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agus</w:t>
      </w:r>
      <w:proofErr w:type="spellEnd"/>
      <w:r w:rsidRPr="005A24E9">
        <w:rPr>
          <w:sz w:val="24"/>
          <w:szCs w:val="24"/>
        </w:rPr>
        <w:t xml:space="preserve"> le </w:t>
      </w:r>
      <w:proofErr w:type="spellStart"/>
      <w:r w:rsidRPr="005A24E9">
        <w:rPr>
          <w:sz w:val="24"/>
          <w:szCs w:val="24"/>
        </w:rPr>
        <w:t>tríú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páirtithe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eile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más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gá</w:t>
      </w:r>
      <w:proofErr w:type="spellEnd"/>
      <w:r w:rsidRPr="005A24E9">
        <w:rPr>
          <w:sz w:val="24"/>
          <w:szCs w:val="24"/>
        </w:rPr>
        <w:t xml:space="preserve">, </w:t>
      </w:r>
      <w:proofErr w:type="spellStart"/>
      <w:r w:rsidRPr="005A24E9">
        <w:rPr>
          <w:sz w:val="24"/>
          <w:szCs w:val="24"/>
        </w:rPr>
        <w:t>chun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críocha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riaracháin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cistí</w:t>
      </w:r>
      <w:proofErr w:type="spellEnd"/>
      <w:r w:rsidRPr="005A24E9">
        <w:rPr>
          <w:sz w:val="24"/>
          <w:szCs w:val="24"/>
        </w:rPr>
        <w:t xml:space="preserve">, </w:t>
      </w:r>
      <w:proofErr w:type="spellStart"/>
      <w:r w:rsidRPr="005A24E9">
        <w:rPr>
          <w:sz w:val="24"/>
          <w:szCs w:val="24"/>
        </w:rPr>
        <w:t>tuairiscithe</w:t>
      </w:r>
      <w:proofErr w:type="spellEnd"/>
      <w:r w:rsidRPr="005A24E9">
        <w:rPr>
          <w:sz w:val="24"/>
          <w:szCs w:val="24"/>
        </w:rPr>
        <w:t xml:space="preserve">, </w:t>
      </w:r>
      <w:proofErr w:type="spellStart"/>
      <w:r w:rsidRPr="005A24E9">
        <w:rPr>
          <w:sz w:val="24"/>
          <w:szCs w:val="24"/>
        </w:rPr>
        <w:t>meastóireachta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agus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iniúchta</w:t>
      </w:r>
      <w:proofErr w:type="spellEnd"/>
      <w:r w:rsidRPr="005A24E9">
        <w:rPr>
          <w:sz w:val="24"/>
          <w:szCs w:val="24"/>
        </w:rPr>
        <w:t xml:space="preserve">; </w:t>
      </w:r>
      <w:proofErr w:type="spellStart"/>
      <w:r w:rsidRPr="005A24E9">
        <w:rPr>
          <w:sz w:val="24"/>
          <w:szCs w:val="24"/>
        </w:rPr>
        <w:t>agus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aontaíonn</w:t>
      </w:r>
      <w:proofErr w:type="spellEnd"/>
      <w:r w:rsidRPr="005A24E9">
        <w:rPr>
          <w:sz w:val="24"/>
          <w:szCs w:val="24"/>
        </w:rPr>
        <w:t xml:space="preserve"> na </w:t>
      </w:r>
      <w:proofErr w:type="spellStart"/>
      <w:r w:rsidRPr="005A24E9">
        <w:rPr>
          <w:sz w:val="24"/>
          <w:szCs w:val="24"/>
        </w:rPr>
        <w:t>hiarratasóirí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rathúla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freisin</w:t>
      </w:r>
      <w:proofErr w:type="spellEnd"/>
      <w:r w:rsidRPr="005A24E9">
        <w:rPr>
          <w:sz w:val="24"/>
          <w:szCs w:val="24"/>
        </w:rPr>
        <w:t xml:space="preserve"> go </w:t>
      </w:r>
      <w:proofErr w:type="spellStart"/>
      <w:r w:rsidRPr="005A24E9">
        <w:rPr>
          <w:sz w:val="24"/>
          <w:szCs w:val="24"/>
        </w:rPr>
        <w:t>bhféadfaidh</w:t>
      </w:r>
      <w:proofErr w:type="spellEnd"/>
      <w:r w:rsidRPr="005A24E9">
        <w:rPr>
          <w:sz w:val="24"/>
          <w:szCs w:val="24"/>
        </w:rPr>
        <w:t xml:space="preserve"> na </w:t>
      </w:r>
      <w:proofErr w:type="spellStart"/>
      <w:r w:rsidRPr="005A24E9">
        <w:rPr>
          <w:sz w:val="24"/>
          <w:szCs w:val="24"/>
        </w:rPr>
        <w:t>páirtithe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seo</w:t>
      </w:r>
      <w:proofErr w:type="spellEnd"/>
      <w:r w:rsidRPr="005A24E9">
        <w:rPr>
          <w:sz w:val="24"/>
          <w:szCs w:val="24"/>
        </w:rPr>
        <w:t xml:space="preserve"> an </w:t>
      </w:r>
      <w:proofErr w:type="spellStart"/>
      <w:r w:rsidRPr="005A24E9">
        <w:rPr>
          <w:sz w:val="24"/>
          <w:szCs w:val="24"/>
        </w:rPr>
        <w:t>fhaisnéis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seo</w:t>
      </w:r>
      <w:proofErr w:type="spellEnd"/>
      <w:r w:rsidRPr="005A24E9">
        <w:rPr>
          <w:sz w:val="24"/>
          <w:szCs w:val="24"/>
        </w:rPr>
        <w:t xml:space="preserve"> (m.sh. </w:t>
      </w:r>
      <w:proofErr w:type="spellStart"/>
      <w:r w:rsidRPr="005A24E9">
        <w:rPr>
          <w:sz w:val="24"/>
          <w:szCs w:val="24"/>
        </w:rPr>
        <w:t>ainm</w:t>
      </w:r>
      <w:proofErr w:type="spellEnd"/>
      <w:r w:rsidRPr="005A24E9">
        <w:rPr>
          <w:sz w:val="24"/>
          <w:szCs w:val="24"/>
        </w:rPr>
        <w:t xml:space="preserve"> an </w:t>
      </w:r>
      <w:proofErr w:type="spellStart"/>
      <w:r w:rsidRPr="005A24E9">
        <w:rPr>
          <w:sz w:val="24"/>
          <w:szCs w:val="24"/>
        </w:rPr>
        <w:t>iarratasóra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rathúil</w:t>
      </w:r>
      <w:proofErr w:type="spellEnd"/>
      <w:r w:rsidRPr="005A24E9">
        <w:rPr>
          <w:sz w:val="24"/>
          <w:szCs w:val="24"/>
        </w:rPr>
        <w:t xml:space="preserve">, </w:t>
      </w:r>
      <w:proofErr w:type="spellStart"/>
      <w:r w:rsidRPr="005A24E9">
        <w:rPr>
          <w:sz w:val="24"/>
          <w:szCs w:val="24"/>
        </w:rPr>
        <w:t>méid</w:t>
      </w:r>
      <w:proofErr w:type="spellEnd"/>
      <w:r w:rsidRPr="005A24E9">
        <w:rPr>
          <w:sz w:val="24"/>
          <w:szCs w:val="24"/>
        </w:rPr>
        <w:t xml:space="preserve"> na </w:t>
      </w:r>
      <w:proofErr w:type="spellStart"/>
      <w:r w:rsidRPr="005A24E9">
        <w:rPr>
          <w:sz w:val="24"/>
          <w:szCs w:val="24"/>
        </w:rPr>
        <w:t>dámhachtana</w:t>
      </w:r>
      <w:proofErr w:type="spellEnd"/>
      <w:r w:rsidRPr="005A24E9">
        <w:rPr>
          <w:sz w:val="24"/>
          <w:szCs w:val="24"/>
        </w:rPr>
        <w:t xml:space="preserve">, </w:t>
      </w:r>
      <w:proofErr w:type="spellStart"/>
      <w:r w:rsidRPr="005A24E9">
        <w:rPr>
          <w:sz w:val="24"/>
          <w:szCs w:val="24"/>
        </w:rPr>
        <w:t>srl</w:t>
      </w:r>
      <w:proofErr w:type="spellEnd"/>
      <w:r w:rsidRPr="005A24E9">
        <w:rPr>
          <w:sz w:val="24"/>
          <w:szCs w:val="24"/>
        </w:rPr>
        <w:t xml:space="preserve">.) a </w:t>
      </w:r>
      <w:proofErr w:type="spellStart"/>
      <w:r w:rsidRPr="005A24E9">
        <w:rPr>
          <w:sz w:val="24"/>
          <w:szCs w:val="24"/>
        </w:rPr>
        <w:t>roinnt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maidir</w:t>
      </w:r>
      <w:proofErr w:type="spellEnd"/>
      <w:r w:rsidRPr="005A24E9">
        <w:rPr>
          <w:sz w:val="24"/>
          <w:szCs w:val="24"/>
        </w:rPr>
        <w:t xml:space="preserve"> le </w:t>
      </w:r>
      <w:proofErr w:type="spellStart"/>
      <w:r w:rsidRPr="005A24E9">
        <w:rPr>
          <w:sz w:val="24"/>
          <w:szCs w:val="24"/>
        </w:rPr>
        <w:t>margaíocht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nó</w:t>
      </w:r>
      <w:proofErr w:type="spellEnd"/>
      <w:r w:rsidRPr="005A24E9">
        <w:rPr>
          <w:sz w:val="24"/>
          <w:szCs w:val="24"/>
        </w:rPr>
        <w:t xml:space="preserve"> cur </w:t>
      </w:r>
      <w:proofErr w:type="spellStart"/>
      <w:r w:rsidRPr="005A24E9">
        <w:rPr>
          <w:sz w:val="24"/>
          <w:szCs w:val="24"/>
        </w:rPr>
        <w:t>chun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cinn</w:t>
      </w:r>
      <w:proofErr w:type="spellEnd"/>
      <w:r w:rsidRPr="005A24E9">
        <w:rPr>
          <w:sz w:val="24"/>
          <w:szCs w:val="24"/>
        </w:rPr>
        <w:t>.</w:t>
      </w:r>
    </w:p>
    <w:p w14:paraId="70497316" w14:textId="77777777" w:rsidR="00DD73D3" w:rsidRDefault="00E05176" w:rsidP="00A928AA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5A24E9">
        <w:rPr>
          <w:sz w:val="24"/>
          <w:szCs w:val="24"/>
        </w:rPr>
        <w:t>Aontaíonn</w:t>
      </w:r>
      <w:proofErr w:type="spellEnd"/>
      <w:r w:rsidRPr="005A24E9">
        <w:rPr>
          <w:sz w:val="24"/>
          <w:szCs w:val="24"/>
        </w:rPr>
        <w:t xml:space="preserve"> Comhairle Contae </w:t>
      </w:r>
      <w:proofErr w:type="spellStart"/>
      <w:r w:rsidRPr="005A24E9">
        <w:rPr>
          <w:sz w:val="24"/>
          <w:szCs w:val="24"/>
        </w:rPr>
        <w:t>Lú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agus</w:t>
      </w:r>
      <w:proofErr w:type="spellEnd"/>
      <w:r w:rsidRPr="005A24E9">
        <w:rPr>
          <w:sz w:val="24"/>
          <w:szCs w:val="24"/>
        </w:rPr>
        <w:t xml:space="preserve"> Éire </w:t>
      </w:r>
      <w:proofErr w:type="spellStart"/>
      <w:r w:rsidRPr="005A24E9">
        <w:rPr>
          <w:sz w:val="24"/>
          <w:szCs w:val="24"/>
        </w:rPr>
        <w:t>Ildánach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bearta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cuí</w:t>
      </w:r>
      <w:proofErr w:type="spellEnd"/>
      <w:r w:rsidRPr="005A24E9">
        <w:rPr>
          <w:sz w:val="24"/>
          <w:szCs w:val="24"/>
        </w:rPr>
        <w:t xml:space="preserve"> a </w:t>
      </w:r>
      <w:proofErr w:type="spellStart"/>
      <w:r w:rsidRPr="005A24E9">
        <w:rPr>
          <w:sz w:val="24"/>
          <w:szCs w:val="24"/>
        </w:rPr>
        <w:t>úsáid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chun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sonraí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iarratasóirí</w:t>
      </w:r>
      <w:proofErr w:type="spellEnd"/>
      <w:r w:rsidRPr="005A24E9">
        <w:rPr>
          <w:sz w:val="24"/>
          <w:szCs w:val="24"/>
        </w:rPr>
        <w:t xml:space="preserve"> a </w:t>
      </w:r>
      <w:proofErr w:type="spellStart"/>
      <w:r w:rsidRPr="005A24E9">
        <w:rPr>
          <w:sz w:val="24"/>
          <w:szCs w:val="24"/>
        </w:rPr>
        <w:t>choinneáil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sábháilte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agus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slán</w:t>
      </w:r>
      <w:proofErr w:type="spellEnd"/>
      <w:r w:rsidRPr="005A24E9">
        <w:rPr>
          <w:sz w:val="24"/>
          <w:szCs w:val="24"/>
        </w:rPr>
        <w:t xml:space="preserve">, </w:t>
      </w:r>
      <w:proofErr w:type="spellStart"/>
      <w:r w:rsidRPr="005A24E9">
        <w:rPr>
          <w:sz w:val="24"/>
          <w:szCs w:val="24"/>
        </w:rPr>
        <w:t>agus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chun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cosc</w:t>
      </w:r>
      <w:proofErr w:type="spellEnd"/>
      <w:r w:rsidRPr="005A24E9">
        <w:rPr>
          <w:sz w:val="24"/>
          <w:szCs w:val="24"/>
        </w:rPr>
        <w:t xml:space="preserve"> a chur </w:t>
      </w:r>
      <w:proofErr w:type="spellStart"/>
      <w:r w:rsidRPr="005A24E9">
        <w:rPr>
          <w:sz w:val="24"/>
          <w:szCs w:val="24"/>
        </w:rPr>
        <w:t>lena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nochtadh</w:t>
      </w:r>
      <w:proofErr w:type="spellEnd"/>
      <w:r w:rsidRPr="005A24E9">
        <w:rPr>
          <w:sz w:val="24"/>
          <w:szCs w:val="24"/>
        </w:rPr>
        <w:t xml:space="preserve">, </w:t>
      </w:r>
      <w:proofErr w:type="spellStart"/>
      <w:r w:rsidRPr="005A24E9">
        <w:rPr>
          <w:sz w:val="24"/>
          <w:szCs w:val="24"/>
        </w:rPr>
        <w:t>rochtain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nó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athrú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neamhúdaraithe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nó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timpisteach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agus</w:t>
      </w:r>
      <w:proofErr w:type="spellEnd"/>
      <w:r w:rsidRPr="005A24E9">
        <w:rPr>
          <w:sz w:val="24"/>
          <w:szCs w:val="24"/>
        </w:rPr>
        <w:t xml:space="preserve"> a </w:t>
      </w:r>
      <w:proofErr w:type="spellStart"/>
      <w:r w:rsidRPr="005A24E9">
        <w:rPr>
          <w:sz w:val="24"/>
          <w:szCs w:val="24"/>
        </w:rPr>
        <w:t>chinntiú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nach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bpróiseálfar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sonraí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pearsanta</w:t>
      </w:r>
      <w:proofErr w:type="spellEnd"/>
      <w:r w:rsidRPr="005A24E9">
        <w:rPr>
          <w:sz w:val="24"/>
          <w:szCs w:val="24"/>
        </w:rPr>
        <w:t xml:space="preserve"> ach </w:t>
      </w:r>
      <w:proofErr w:type="spellStart"/>
      <w:r w:rsidRPr="005A24E9">
        <w:rPr>
          <w:sz w:val="24"/>
          <w:szCs w:val="24"/>
        </w:rPr>
        <w:t>amháin</w:t>
      </w:r>
      <w:proofErr w:type="spellEnd"/>
      <w:r w:rsidRPr="005A24E9">
        <w:rPr>
          <w:sz w:val="24"/>
          <w:szCs w:val="24"/>
        </w:rPr>
        <w:t xml:space="preserve"> de </w:t>
      </w:r>
      <w:proofErr w:type="spellStart"/>
      <w:r w:rsidRPr="005A24E9">
        <w:rPr>
          <w:sz w:val="24"/>
          <w:szCs w:val="24"/>
        </w:rPr>
        <w:t>réir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fhorálacha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ábhartha</w:t>
      </w:r>
      <w:proofErr w:type="spellEnd"/>
      <w:r w:rsidRPr="005A24E9">
        <w:rPr>
          <w:sz w:val="24"/>
          <w:szCs w:val="24"/>
        </w:rPr>
        <w:t xml:space="preserve"> na </w:t>
      </w:r>
      <w:proofErr w:type="spellStart"/>
      <w:r w:rsidRPr="005A24E9">
        <w:rPr>
          <w:sz w:val="24"/>
          <w:szCs w:val="24"/>
        </w:rPr>
        <w:t>rialachán</w:t>
      </w:r>
      <w:proofErr w:type="spellEnd"/>
      <w:r w:rsidRPr="005A24E9">
        <w:rPr>
          <w:sz w:val="24"/>
          <w:szCs w:val="24"/>
        </w:rPr>
        <w:t xml:space="preserve"> um </w:t>
      </w:r>
      <w:proofErr w:type="spellStart"/>
      <w:r w:rsidRPr="005A24E9">
        <w:rPr>
          <w:sz w:val="24"/>
          <w:szCs w:val="24"/>
        </w:rPr>
        <w:t>Chosaint</w:t>
      </w:r>
      <w:proofErr w:type="spellEnd"/>
      <w:r w:rsidRPr="005A24E9">
        <w:rPr>
          <w:sz w:val="24"/>
          <w:szCs w:val="24"/>
        </w:rPr>
        <w:t xml:space="preserve"> </w:t>
      </w:r>
      <w:proofErr w:type="spellStart"/>
      <w:r w:rsidRPr="005A24E9">
        <w:rPr>
          <w:sz w:val="24"/>
          <w:szCs w:val="24"/>
        </w:rPr>
        <w:t>Sonraí</w:t>
      </w:r>
      <w:proofErr w:type="spellEnd"/>
      <w:r w:rsidRPr="005A24E9">
        <w:rPr>
          <w:sz w:val="24"/>
          <w:szCs w:val="24"/>
        </w:rPr>
        <w:t xml:space="preserve">.        </w:t>
      </w:r>
    </w:p>
    <w:p w14:paraId="4CD0FF7D" w14:textId="77777777" w:rsidR="00DD73D3" w:rsidRDefault="00DD73D3" w:rsidP="00DD73D3">
      <w:pPr>
        <w:pStyle w:val="NoSpacing"/>
        <w:jc w:val="both"/>
        <w:rPr>
          <w:sz w:val="24"/>
          <w:szCs w:val="24"/>
        </w:rPr>
      </w:pPr>
    </w:p>
    <w:p w14:paraId="08E638DA" w14:textId="77777777" w:rsidR="00DD73D3" w:rsidRPr="00DD73D3" w:rsidRDefault="00DD73D3" w:rsidP="00DD73D3">
      <w:pPr>
        <w:pStyle w:val="NoSpacing"/>
        <w:jc w:val="both"/>
        <w:rPr>
          <w:b/>
          <w:sz w:val="24"/>
          <w:szCs w:val="24"/>
        </w:rPr>
      </w:pPr>
    </w:p>
    <w:p w14:paraId="031FBFE4" w14:textId="77777777" w:rsidR="00DD73D3" w:rsidRPr="00DD73D3" w:rsidRDefault="00E05176" w:rsidP="00DD73D3">
      <w:pPr>
        <w:pStyle w:val="NoSpacing"/>
        <w:jc w:val="both"/>
        <w:rPr>
          <w:b/>
          <w:sz w:val="24"/>
          <w:szCs w:val="24"/>
        </w:rPr>
      </w:pPr>
      <w:proofErr w:type="spellStart"/>
      <w:r w:rsidRPr="00DD73D3">
        <w:rPr>
          <w:b/>
          <w:sz w:val="24"/>
          <w:szCs w:val="24"/>
        </w:rPr>
        <w:t>Saoráil</w:t>
      </w:r>
      <w:proofErr w:type="spellEnd"/>
      <w:r w:rsidRPr="00DD73D3">
        <w:rPr>
          <w:b/>
          <w:sz w:val="24"/>
          <w:szCs w:val="24"/>
        </w:rPr>
        <w:t xml:space="preserve"> </w:t>
      </w:r>
      <w:proofErr w:type="spellStart"/>
      <w:r w:rsidRPr="00DD73D3">
        <w:rPr>
          <w:b/>
          <w:sz w:val="24"/>
          <w:szCs w:val="24"/>
        </w:rPr>
        <w:t>Faisnéise</w:t>
      </w:r>
      <w:proofErr w:type="spellEnd"/>
      <w:r w:rsidRPr="00DD73D3">
        <w:rPr>
          <w:b/>
          <w:sz w:val="24"/>
          <w:szCs w:val="24"/>
        </w:rPr>
        <w:t>:</w:t>
      </w:r>
    </w:p>
    <w:p w14:paraId="7411463F" w14:textId="77777777" w:rsidR="00DD73D3" w:rsidRPr="00DD73D3" w:rsidRDefault="00DD73D3" w:rsidP="00DD73D3">
      <w:pPr>
        <w:pStyle w:val="NoSpacing"/>
        <w:jc w:val="both"/>
        <w:rPr>
          <w:sz w:val="28"/>
          <w:szCs w:val="24"/>
        </w:rPr>
      </w:pPr>
    </w:p>
    <w:p w14:paraId="55C0D679" w14:textId="77777777" w:rsidR="00DD73D3" w:rsidRPr="00DD73D3" w:rsidRDefault="00E05176" w:rsidP="00DD73D3">
      <w:pPr>
        <w:rPr>
          <w:sz w:val="24"/>
          <w:lang w:val="en-US"/>
        </w:rPr>
      </w:pPr>
      <w:r w:rsidRPr="00DD73D3">
        <w:rPr>
          <w:sz w:val="24"/>
        </w:rPr>
        <w:t xml:space="preserve">Ba </w:t>
      </w:r>
      <w:proofErr w:type="spellStart"/>
      <w:r w:rsidRPr="00DD73D3">
        <w:rPr>
          <w:sz w:val="24"/>
        </w:rPr>
        <w:t>chóir</w:t>
      </w:r>
      <w:proofErr w:type="spellEnd"/>
      <w:r w:rsidRPr="00DD73D3">
        <w:rPr>
          <w:sz w:val="24"/>
        </w:rPr>
        <w:t xml:space="preserve"> </w:t>
      </w:r>
      <w:proofErr w:type="spellStart"/>
      <w:r w:rsidRPr="00DD73D3">
        <w:rPr>
          <w:sz w:val="24"/>
        </w:rPr>
        <w:t>d’iarratasóirí</w:t>
      </w:r>
      <w:proofErr w:type="spellEnd"/>
      <w:r w:rsidRPr="00DD73D3">
        <w:rPr>
          <w:sz w:val="24"/>
        </w:rPr>
        <w:t xml:space="preserve"> a </w:t>
      </w:r>
      <w:proofErr w:type="spellStart"/>
      <w:r w:rsidRPr="00DD73D3">
        <w:rPr>
          <w:sz w:val="24"/>
        </w:rPr>
        <w:t>chomhlánaíonn</w:t>
      </w:r>
      <w:proofErr w:type="spellEnd"/>
      <w:r w:rsidRPr="00DD73D3">
        <w:rPr>
          <w:sz w:val="24"/>
        </w:rPr>
        <w:t xml:space="preserve"> an </w:t>
      </w:r>
      <w:proofErr w:type="spellStart"/>
      <w:r w:rsidRPr="00DD73D3">
        <w:rPr>
          <w:sz w:val="24"/>
        </w:rPr>
        <w:t>Fhoirm</w:t>
      </w:r>
      <w:proofErr w:type="spellEnd"/>
      <w:r w:rsidRPr="00DD73D3">
        <w:rPr>
          <w:sz w:val="24"/>
        </w:rPr>
        <w:t xml:space="preserve"> </w:t>
      </w:r>
      <w:proofErr w:type="spellStart"/>
      <w:r w:rsidRPr="00DD73D3">
        <w:rPr>
          <w:sz w:val="24"/>
        </w:rPr>
        <w:t>seo</w:t>
      </w:r>
      <w:proofErr w:type="spellEnd"/>
      <w:r w:rsidRPr="00DD73D3">
        <w:rPr>
          <w:sz w:val="24"/>
        </w:rPr>
        <w:t xml:space="preserve"> a </w:t>
      </w:r>
      <w:proofErr w:type="spellStart"/>
      <w:r w:rsidRPr="00DD73D3">
        <w:rPr>
          <w:sz w:val="24"/>
        </w:rPr>
        <w:t>thabhairt</w:t>
      </w:r>
      <w:proofErr w:type="spellEnd"/>
      <w:r w:rsidRPr="00DD73D3">
        <w:rPr>
          <w:sz w:val="24"/>
        </w:rPr>
        <w:t xml:space="preserve"> </w:t>
      </w:r>
      <w:proofErr w:type="spellStart"/>
      <w:r w:rsidRPr="00DD73D3">
        <w:rPr>
          <w:sz w:val="24"/>
        </w:rPr>
        <w:t>faoi</w:t>
      </w:r>
      <w:proofErr w:type="spellEnd"/>
      <w:r w:rsidRPr="00DD73D3">
        <w:rPr>
          <w:sz w:val="24"/>
        </w:rPr>
        <w:t xml:space="preserve"> </w:t>
      </w:r>
      <w:proofErr w:type="spellStart"/>
      <w:r w:rsidRPr="00DD73D3">
        <w:rPr>
          <w:sz w:val="24"/>
        </w:rPr>
        <w:t>deara</w:t>
      </w:r>
      <w:proofErr w:type="spellEnd"/>
      <w:r w:rsidRPr="00DD73D3">
        <w:rPr>
          <w:sz w:val="24"/>
        </w:rPr>
        <w:t xml:space="preserve"> gur </w:t>
      </w:r>
      <w:proofErr w:type="spellStart"/>
      <w:r w:rsidRPr="00DD73D3">
        <w:rPr>
          <w:sz w:val="24"/>
        </w:rPr>
        <w:t>féidir</w:t>
      </w:r>
      <w:proofErr w:type="spellEnd"/>
      <w:r w:rsidRPr="00DD73D3">
        <w:rPr>
          <w:sz w:val="24"/>
        </w:rPr>
        <w:t xml:space="preserve"> </w:t>
      </w:r>
      <w:proofErr w:type="spellStart"/>
      <w:r w:rsidRPr="00DD73D3">
        <w:rPr>
          <w:sz w:val="24"/>
        </w:rPr>
        <w:t>faisnéis</w:t>
      </w:r>
      <w:proofErr w:type="spellEnd"/>
      <w:r w:rsidRPr="00DD73D3">
        <w:rPr>
          <w:sz w:val="24"/>
        </w:rPr>
        <w:t xml:space="preserve"> a </w:t>
      </w:r>
      <w:proofErr w:type="spellStart"/>
      <w:r w:rsidRPr="00DD73D3">
        <w:rPr>
          <w:sz w:val="24"/>
        </w:rPr>
        <w:t>cuireadh</w:t>
      </w:r>
      <w:proofErr w:type="spellEnd"/>
      <w:r w:rsidRPr="00DD73D3">
        <w:rPr>
          <w:sz w:val="24"/>
        </w:rPr>
        <w:t xml:space="preserve"> </w:t>
      </w:r>
      <w:proofErr w:type="spellStart"/>
      <w:r w:rsidRPr="00DD73D3">
        <w:rPr>
          <w:sz w:val="24"/>
        </w:rPr>
        <w:t>ar</w:t>
      </w:r>
      <w:proofErr w:type="spellEnd"/>
      <w:r w:rsidRPr="00DD73D3">
        <w:rPr>
          <w:sz w:val="24"/>
        </w:rPr>
        <w:t xml:space="preserve"> </w:t>
      </w:r>
      <w:proofErr w:type="spellStart"/>
      <w:r w:rsidRPr="00DD73D3">
        <w:rPr>
          <w:sz w:val="24"/>
        </w:rPr>
        <w:t>fáil</w:t>
      </w:r>
      <w:proofErr w:type="spellEnd"/>
      <w:r w:rsidRPr="00DD73D3">
        <w:rPr>
          <w:sz w:val="24"/>
        </w:rPr>
        <w:t xml:space="preserve"> do </w:t>
      </w:r>
      <w:proofErr w:type="spellStart"/>
      <w:r w:rsidRPr="00DD73D3">
        <w:rPr>
          <w:sz w:val="24"/>
        </w:rPr>
        <w:t>chlár</w:t>
      </w:r>
      <w:proofErr w:type="spellEnd"/>
      <w:r w:rsidRPr="00DD73D3">
        <w:rPr>
          <w:sz w:val="24"/>
        </w:rPr>
        <w:t xml:space="preserve"> Éire </w:t>
      </w:r>
      <w:proofErr w:type="spellStart"/>
      <w:r w:rsidRPr="00DD73D3">
        <w:rPr>
          <w:sz w:val="24"/>
        </w:rPr>
        <w:t>Ildánach</w:t>
      </w:r>
      <w:proofErr w:type="spellEnd"/>
      <w:r w:rsidRPr="00DD73D3">
        <w:rPr>
          <w:sz w:val="24"/>
        </w:rPr>
        <w:t xml:space="preserve"> </w:t>
      </w:r>
      <w:proofErr w:type="spellStart"/>
      <w:r w:rsidRPr="00DD73D3">
        <w:rPr>
          <w:sz w:val="24"/>
        </w:rPr>
        <w:t>Lú</w:t>
      </w:r>
      <w:proofErr w:type="spellEnd"/>
      <w:r w:rsidRPr="00DD73D3">
        <w:rPr>
          <w:sz w:val="24"/>
        </w:rPr>
        <w:t xml:space="preserve"> de </w:t>
      </w:r>
      <w:proofErr w:type="spellStart"/>
      <w:r w:rsidRPr="00DD73D3">
        <w:rPr>
          <w:sz w:val="24"/>
        </w:rPr>
        <w:t>chuid</w:t>
      </w:r>
      <w:proofErr w:type="spellEnd"/>
      <w:r w:rsidRPr="00DD73D3">
        <w:rPr>
          <w:sz w:val="24"/>
        </w:rPr>
        <w:t xml:space="preserve"> </w:t>
      </w:r>
      <w:proofErr w:type="spellStart"/>
      <w:r w:rsidRPr="00DD73D3">
        <w:rPr>
          <w:sz w:val="24"/>
        </w:rPr>
        <w:t>Chomhairle</w:t>
      </w:r>
      <w:proofErr w:type="spellEnd"/>
      <w:r w:rsidRPr="00DD73D3">
        <w:rPr>
          <w:sz w:val="24"/>
        </w:rPr>
        <w:t xml:space="preserve"> Contae </w:t>
      </w:r>
      <w:proofErr w:type="spellStart"/>
      <w:r w:rsidRPr="00DD73D3">
        <w:rPr>
          <w:sz w:val="24"/>
        </w:rPr>
        <w:t>Lú</w:t>
      </w:r>
      <w:proofErr w:type="spellEnd"/>
      <w:r w:rsidRPr="00DD73D3">
        <w:rPr>
          <w:sz w:val="24"/>
        </w:rPr>
        <w:t xml:space="preserve"> a </w:t>
      </w:r>
      <w:proofErr w:type="spellStart"/>
      <w:r w:rsidRPr="00DD73D3">
        <w:rPr>
          <w:sz w:val="24"/>
        </w:rPr>
        <w:t>nochtadh</w:t>
      </w:r>
      <w:proofErr w:type="spellEnd"/>
      <w:r w:rsidRPr="00DD73D3">
        <w:rPr>
          <w:sz w:val="24"/>
        </w:rPr>
        <w:t xml:space="preserve"> mar </w:t>
      </w:r>
      <w:proofErr w:type="spellStart"/>
      <w:r w:rsidRPr="00DD73D3">
        <w:rPr>
          <w:sz w:val="24"/>
        </w:rPr>
        <w:t>fhreagra</w:t>
      </w:r>
      <w:proofErr w:type="spellEnd"/>
      <w:r w:rsidRPr="00DD73D3">
        <w:rPr>
          <w:sz w:val="24"/>
        </w:rPr>
        <w:t xml:space="preserve"> </w:t>
      </w:r>
      <w:proofErr w:type="spellStart"/>
      <w:r w:rsidRPr="00DD73D3">
        <w:rPr>
          <w:sz w:val="24"/>
        </w:rPr>
        <w:t>ar</w:t>
      </w:r>
      <w:proofErr w:type="spellEnd"/>
      <w:r w:rsidRPr="00DD73D3">
        <w:rPr>
          <w:sz w:val="24"/>
        </w:rPr>
        <w:t xml:space="preserve"> </w:t>
      </w:r>
      <w:proofErr w:type="spellStart"/>
      <w:r w:rsidRPr="00DD73D3">
        <w:rPr>
          <w:sz w:val="24"/>
        </w:rPr>
        <w:t>iarratas</w:t>
      </w:r>
      <w:proofErr w:type="spellEnd"/>
      <w:r w:rsidRPr="00DD73D3">
        <w:rPr>
          <w:sz w:val="24"/>
        </w:rPr>
        <w:t xml:space="preserve"> a </w:t>
      </w:r>
      <w:proofErr w:type="spellStart"/>
      <w:r w:rsidRPr="00DD73D3">
        <w:rPr>
          <w:sz w:val="24"/>
        </w:rPr>
        <w:t>rinneadh</w:t>
      </w:r>
      <w:proofErr w:type="spellEnd"/>
      <w:r w:rsidRPr="00DD73D3">
        <w:rPr>
          <w:sz w:val="24"/>
        </w:rPr>
        <w:t xml:space="preserve"> </w:t>
      </w:r>
      <w:proofErr w:type="spellStart"/>
      <w:r w:rsidRPr="00DD73D3">
        <w:rPr>
          <w:sz w:val="24"/>
        </w:rPr>
        <w:t>faoin</w:t>
      </w:r>
      <w:proofErr w:type="spellEnd"/>
      <w:r w:rsidRPr="00DD73D3">
        <w:rPr>
          <w:sz w:val="24"/>
        </w:rPr>
        <w:t xml:space="preserve"> Acht um </w:t>
      </w:r>
      <w:proofErr w:type="spellStart"/>
      <w:r w:rsidRPr="00DD73D3">
        <w:rPr>
          <w:sz w:val="24"/>
        </w:rPr>
        <w:t>Shaoráil</w:t>
      </w:r>
      <w:proofErr w:type="spellEnd"/>
      <w:r w:rsidRPr="00DD73D3">
        <w:rPr>
          <w:sz w:val="24"/>
        </w:rPr>
        <w:t xml:space="preserve"> </w:t>
      </w:r>
      <w:proofErr w:type="spellStart"/>
      <w:r w:rsidRPr="00DD73D3">
        <w:rPr>
          <w:sz w:val="24"/>
        </w:rPr>
        <w:t>Faisnéise</w:t>
      </w:r>
      <w:proofErr w:type="spellEnd"/>
      <w:r w:rsidRPr="00DD73D3">
        <w:rPr>
          <w:sz w:val="24"/>
        </w:rPr>
        <w:t xml:space="preserve"> (1997 </w:t>
      </w:r>
      <w:proofErr w:type="spellStart"/>
      <w:r w:rsidRPr="00DD73D3">
        <w:rPr>
          <w:sz w:val="24"/>
        </w:rPr>
        <w:t>agus</w:t>
      </w:r>
      <w:proofErr w:type="spellEnd"/>
      <w:r w:rsidRPr="00DD73D3">
        <w:rPr>
          <w:sz w:val="24"/>
        </w:rPr>
        <w:t xml:space="preserve"> 2003).  </w:t>
      </w:r>
      <w:proofErr w:type="spellStart"/>
      <w:r w:rsidRPr="00DD73D3">
        <w:rPr>
          <w:sz w:val="24"/>
        </w:rPr>
        <w:t>Déanfar</w:t>
      </w:r>
      <w:proofErr w:type="spellEnd"/>
      <w:r w:rsidRPr="00DD73D3">
        <w:rPr>
          <w:sz w:val="24"/>
        </w:rPr>
        <w:t xml:space="preserve"> </w:t>
      </w:r>
      <w:proofErr w:type="spellStart"/>
      <w:r w:rsidRPr="00DD73D3">
        <w:rPr>
          <w:sz w:val="24"/>
        </w:rPr>
        <w:t>gach</w:t>
      </w:r>
      <w:proofErr w:type="spellEnd"/>
      <w:r w:rsidRPr="00DD73D3">
        <w:rPr>
          <w:sz w:val="24"/>
        </w:rPr>
        <w:t xml:space="preserve"> </w:t>
      </w:r>
      <w:proofErr w:type="spellStart"/>
      <w:r w:rsidRPr="00DD73D3">
        <w:rPr>
          <w:sz w:val="24"/>
        </w:rPr>
        <w:t>iarracht</w:t>
      </w:r>
      <w:proofErr w:type="spellEnd"/>
      <w:r w:rsidRPr="00DD73D3">
        <w:rPr>
          <w:sz w:val="24"/>
        </w:rPr>
        <w:t xml:space="preserve"> </w:t>
      </w:r>
      <w:proofErr w:type="spellStart"/>
      <w:r w:rsidRPr="00DD73D3">
        <w:rPr>
          <w:sz w:val="24"/>
        </w:rPr>
        <w:t>rúndacht</w:t>
      </w:r>
      <w:proofErr w:type="spellEnd"/>
      <w:r w:rsidRPr="00DD73D3">
        <w:rPr>
          <w:sz w:val="24"/>
        </w:rPr>
        <w:t xml:space="preserve"> </w:t>
      </w:r>
      <w:proofErr w:type="spellStart"/>
      <w:r w:rsidRPr="00DD73D3">
        <w:rPr>
          <w:sz w:val="24"/>
        </w:rPr>
        <w:t>Cliant</w:t>
      </w:r>
      <w:proofErr w:type="spellEnd"/>
      <w:r w:rsidRPr="00DD73D3">
        <w:rPr>
          <w:sz w:val="24"/>
        </w:rPr>
        <w:t xml:space="preserve"> a </w:t>
      </w:r>
      <w:proofErr w:type="spellStart"/>
      <w:r w:rsidRPr="00DD73D3">
        <w:rPr>
          <w:sz w:val="24"/>
        </w:rPr>
        <w:t>chosaint</w:t>
      </w:r>
      <w:proofErr w:type="spellEnd"/>
      <w:r w:rsidRPr="00DD73D3">
        <w:rPr>
          <w:sz w:val="24"/>
        </w:rPr>
        <w:t>.</w:t>
      </w:r>
    </w:p>
    <w:p w14:paraId="61F0CCFA" w14:textId="77777777" w:rsidR="00A919CE" w:rsidRDefault="00A919CE" w:rsidP="00A919CE">
      <w:pPr>
        <w:rPr>
          <w:b/>
          <w:sz w:val="24"/>
          <w:lang w:val="en-US"/>
        </w:rPr>
      </w:pPr>
    </w:p>
    <w:p w14:paraId="6DF477AC" w14:textId="77777777" w:rsidR="00A919CE" w:rsidRDefault="00E05176" w:rsidP="00A919CE">
      <w:pPr>
        <w:rPr>
          <w:sz w:val="24"/>
        </w:rPr>
      </w:pPr>
      <w:r w:rsidRPr="00A919CE">
        <w:rPr>
          <w:b/>
          <w:sz w:val="24"/>
        </w:rPr>
        <w:t>RGCS</w:t>
      </w:r>
      <w:r w:rsidRPr="00A919CE">
        <w:rPr>
          <w:sz w:val="24"/>
        </w:rPr>
        <w:t xml:space="preserve">: Is é an </w:t>
      </w:r>
      <w:proofErr w:type="spellStart"/>
      <w:r w:rsidRPr="00A919CE">
        <w:rPr>
          <w:sz w:val="24"/>
        </w:rPr>
        <w:t>cuspóir</w:t>
      </w:r>
      <w:proofErr w:type="spellEnd"/>
      <w:r w:rsidRPr="00A919CE">
        <w:rPr>
          <w:sz w:val="24"/>
        </w:rPr>
        <w:t xml:space="preserve"> </w:t>
      </w:r>
      <w:proofErr w:type="spellStart"/>
      <w:r w:rsidRPr="00A919CE">
        <w:rPr>
          <w:sz w:val="24"/>
        </w:rPr>
        <w:t>atá</w:t>
      </w:r>
      <w:proofErr w:type="spellEnd"/>
      <w:r w:rsidRPr="00A919CE">
        <w:rPr>
          <w:sz w:val="24"/>
        </w:rPr>
        <w:t xml:space="preserve"> le do </w:t>
      </w:r>
      <w:proofErr w:type="spellStart"/>
      <w:r w:rsidRPr="00A919CE">
        <w:rPr>
          <w:sz w:val="24"/>
        </w:rPr>
        <w:t>shonraí</w:t>
      </w:r>
      <w:proofErr w:type="spellEnd"/>
      <w:r w:rsidRPr="00A919CE">
        <w:rPr>
          <w:sz w:val="24"/>
        </w:rPr>
        <w:t xml:space="preserve"> a </w:t>
      </w:r>
      <w:proofErr w:type="spellStart"/>
      <w:r w:rsidRPr="00A919CE">
        <w:rPr>
          <w:sz w:val="24"/>
        </w:rPr>
        <w:t>rochtain</w:t>
      </w:r>
      <w:proofErr w:type="spellEnd"/>
      <w:r w:rsidRPr="00A919CE">
        <w:rPr>
          <w:sz w:val="24"/>
        </w:rPr>
        <w:t xml:space="preserve"> </w:t>
      </w:r>
      <w:proofErr w:type="spellStart"/>
      <w:r w:rsidRPr="00A919CE">
        <w:rPr>
          <w:sz w:val="24"/>
        </w:rPr>
        <w:t>ná</w:t>
      </w:r>
      <w:proofErr w:type="spellEnd"/>
      <w:r w:rsidRPr="00A919CE">
        <w:rPr>
          <w:sz w:val="24"/>
        </w:rPr>
        <w:t xml:space="preserve"> </w:t>
      </w:r>
      <w:proofErr w:type="spellStart"/>
      <w:r w:rsidRPr="00A919CE">
        <w:rPr>
          <w:sz w:val="24"/>
        </w:rPr>
        <w:t>d’Iarratas</w:t>
      </w:r>
      <w:proofErr w:type="spellEnd"/>
      <w:r w:rsidRPr="00A919CE">
        <w:rPr>
          <w:sz w:val="24"/>
        </w:rPr>
        <w:t xml:space="preserve"> </w:t>
      </w:r>
      <w:proofErr w:type="spellStart"/>
      <w:r w:rsidRPr="00A919CE">
        <w:rPr>
          <w:sz w:val="24"/>
        </w:rPr>
        <w:t>ar</w:t>
      </w:r>
      <w:proofErr w:type="spellEnd"/>
      <w:r w:rsidRPr="00A919CE">
        <w:rPr>
          <w:sz w:val="24"/>
        </w:rPr>
        <w:t xml:space="preserve"> an </w:t>
      </w:r>
      <w:proofErr w:type="spellStart"/>
      <w:r w:rsidRPr="00A919CE">
        <w:rPr>
          <w:sz w:val="24"/>
        </w:rPr>
        <w:t>Scéim</w:t>
      </w:r>
      <w:proofErr w:type="spellEnd"/>
      <w:r w:rsidRPr="00A919CE">
        <w:rPr>
          <w:sz w:val="24"/>
        </w:rPr>
        <w:t xml:space="preserve"> </w:t>
      </w:r>
      <w:proofErr w:type="spellStart"/>
      <w:r w:rsidRPr="00A919CE">
        <w:rPr>
          <w:sz w:val="24"/>
        </w:rPr>
        <w:t>Tacaíochta</w:t>
      </w:r>
      <w:proofErr w:type="spellEnd"/>
      <w:r w:rsidRPr="00A919CE">
        <w:rPr>
          <w:sz w:val="24"/>
        </w:rPr>
        <w:t xml:space="preserve"> </w:t>
      </w:r>
      <w:proofErr w:type="spellStart"/>
      <w:r w:rsidRPr="00A919CE">
        <w:rPr>
          <w:sz w:val="24"/>
        </w:rPr>
        <w:t>d’Ealaíontóirí</w:t>
      </w:r>
      <w:proofErr w:type="spellEnd"/>
      <w:r w:rsidRPr="00A919CE">
        <w:rPr>
          <w:sz w:val="24"/>
        </w:rPr>
        <w:t xml:space="preserve"> a </w:t>
      </w:r>
      <w:proofErr w:type="spellStart"/>
      <w:r w:rsidRPr="00A919CE">
        <w:rPr>
          <w:sz w:val="24"/>
        </w:rPr>
        <w:t>phróiseáil</w:t>
      </w:r>
      <w:proofErr w:type="spellEnd"/>
      <w:r w:rsidRPr="00A919CE">
        <w:rPr>
          <w:sz w:val="24"/>
        </w:rPr>
        <w:t xml:space="preserve">.  </w:t>
      </w:r>
      <w:proofErr w:type="spellStart"/>
      <w:r w:rsidRPr="00A919CE">
        <w:rPr>
          <w:sz w:val="24"/>
        </w:rPr>
        <w:t>Úsáidfidh</w:t>
      </w:r>
      <w:proofErr w:type="spellEnd"/>
      <w:r w:rsidRPr="00A919CE">
        <w:rPr>
          <w:sz w:val="24"/>
        </w:rPr>
        <w:t xml:space="preserve"> </w:t>
      </w:r>
      <w:proofErr w:type="spellStart"/>
      <w:r w:rsidRPr="00A919CE">
        <w:rPr>
          <w:sz w:val="24"/>
        </w:rPr>
        <w:t>Painéal</w:t>
      </w:r>
      <w:proofErr w:type="spellEnd"/>
      <w:r w:rsidRPr="00A919CE">
        <w:rPr>
          <w:sz w:val="24"/>
        </w:rPr>
        <w:t xml:space="preserve"> an </w:t>
      </w:r>
      <w:proofErr w:type="spellStart"/>
      <w:r w:rsidRPr="00A919CE">
        <w:rPr>
          <w:sz w:val="24"/>
        </w:rPr>
        <w:t>fhaisnéis</w:t>
      </w:r>
      <w:proofErr w:type="spellEnd"/>
      <w:r w:rsidRPr="00A919CE">
        <w:rPr>
          <w:sz w:val="24"/>
        </w:rPr>
        <w:t xml:space="preserve"> a </w:t>
      </w:r>
      <w:proofErr w:type="spellStart"/>
      <w:r w:rsidRPr="00A919CE">
        <w:rPr>
          <w:sz w:val="24"/>
        </w:rPr>
        <w:t>sholáthraíonn</w:t>
      </w:r>
      <w:proofErr w:type="spellEnd"/>
      <w:r w:rsidRPr="00A919CE">
        <w:rPr>
          <w:sz w:val="24"/>
        </w:rPr>
        <w:t xml:space="preserve"> </w:t>
      </w:r>
      <w:proofErr w:type="spellStart"/>
      <w:r w:rsidRPr="00A919CE">
        <w:rPr>
          <w:sz w:val="24"/>
        </w:rPr>
        <w:t>tú</w:t>
      </w:r>
      <w:proofErr w:type="spellEnd"/>
      <w:r w:rsidRPr="00A919CE">
        <w:rPr>
          <w:sz w:val="24"/>
        </w:rPr>
        <w:t xml:space="preserve"> </w:t>
      </w:r>
      <w:proofErr w:type="spellStart"/>
      <w:r w:rsidRPr="00A919CE">
        <w:rPr>
          <w:sz w:val="24"/>
        </w:rPr>
        <w:t>san</w:t>
      </w:r>
      <w:proofErr w:type="spellEnd"/>
      <w:r w:rsidRPr="00A919CE">
        <w:rPr>
          <w:sz w:val="24"/>
        </w:rPr>
        <w:t xml:space="preserve"> </w:t>
      </w:r>
      <w:proofErr w:type="spellStart"/>
      <w:r w:rsidRPr="00A919CE">
        <w:rPr>
          <w:sz w:val="24"/>
        </w:rPr>
        <w:t>iarratas</w:t>
      </w:r>
      <w:proofErr w:type="spellEnd"/>
      <w:r w:rsidRPr="00A919CE">
        <w:rPr>
          <w:sz w:val="24"/>
        </w:rPr>
        <w:t xml:space="preserve"> </w:t>
      </w:r>
      <w:proofErr w:type="spellStart"/>
      <w:r w:rsidRPr="00A919CE">
        <w:rPr>
          <w:sz w:val="24"/>
        </w:rPr>
        <w:t>seo</w:t>
      </w:r>
      <w:proofErr w:type="spellEnd"/>
      <w:r w:rsidRPr="00A919CE">
        <w:rPr>
          <w:sz w:val="24"/>
        </w:rPr>
        <w:t xml:space="preserve"> </w:t>
      </w:r>
      <w:proofErr w:type="spellStart"/>
      <w:r w:rsidRPr="00A919CE">
        <w:rPr>
          <w:sz w:val="24"/>
        </w:rPr>
        <w:t>ar</w:t>
      </w:r>
      <w:proofErr w:type="spellEnd"/>
      <w:r w:rsidRPr="00A919CE">
        <w:rPr>
          <w:sz w:val="24"/>
        </w:rPr>
        <w:t xml:space="preserve"> </w:t>
      </w:r>
      <w:proofErr w:type="spellStart"/>
      <w:r w:rsidRPr="00A919CE">
        <w:rPr>
          <w:sz w:val="24"/>
        </w:rPr>
        <w:t>Scéim</w:t>
      </w:r>
      <w:proofErr w:type="spellEnd"/>
      <w:r w:rsidRPr="00A919CE">
        <w:rPr>
          <w:sz w:val="24"/>
        </w:rPr>
        <w:t xml:space="preserve"> </w:t>
      </w:r>
      <w:proofErr w:type="spellStart"/>
      <w:r w:rsidRPr="00A919CE">
        <w:rPr>
          <w:sz w:val="24"/>
        </w:rPr>
        <w:t>Tacaíochta</w:t>
      </w:r>
      <w:proofErr w:type="spellEnd"/>
      <w:r w:rsidRPr="00A919CE">
        <w:rPr>
          <w:sz w:val="24"/>
        </w:rPr>
        <w:t xml:space="preserve"> </w:t>
      </w:r>
      <w:proofErr w:type="spellStart"/>
      <w:r w:rsidRPr="00A919CE">
        <w:rPr>
          <w:sz w:val="24"/>
        </w:rPr>
        <w:t>d’Ealaíontóirí</w:t>
      </w:r>
      <w:proofErr w:type="spellEnd"/>
      <w:r w:rsidRPr="00A919CE">
        <w:rPr>
          <w:sz w:val="24"/>
        </w:rPr>
        <w:t xml:space="preserve"> </w:t>
      </w:r>
      <w:proofErr w:type="spellStart"/>
      <w:r w:rsidRPr="00A919CE">
        <w:rPr>
          <w:sz w:val="24"/>
        </w:rPr>
        <w:t>amháin</w:t>
      </w:r>
      <w:proofErr w:type="spellEnd"/>
      <w:r w:rsidRPr="00A919CE">
        <w:rPr>
          <w:sz w:val="24"/>
        </w:rPr>
        <w:t xml:space="preserve">.  </w:t>
      </w:r>
    </w:p>
    <w:p w14:paraId="26BADEF3" w14:textId="77777777" w:rsidR="00000D13" w:rsidRPr="00A919CE" w:rsidRDefault="00000D13" w:rsidP="00A919CE">
      <w:pPr>
        <w:rPr>
          <w:sz w:val="24"/>
          <w:lang w:val="en-US"/>
        </w:rPr>
      </w:pPr>
    </w:p>
    <w:p w14:paraId="66F15887" w14:textId="77777777" w:rsidR="00000D13" w:rsidRPr="00000D13" w:rsidRDefault="00000D13" w:rsidP="00000D13">
      <w:pPr>
        <w:jc w:val="both"/>
        <w:rPr>
          <w:b/>
          <w:bCs/>
          <w:sz w:val="24"/>
        </w:rPr>
      </w:pPr>
      <w:r w:rsidRPr="00000D13">
        <w:rPr>
          <w:b/>
          <w:bCs/>
          <w:sz w:val="24"/>
          <w:lang w:val="ga-IE"/>
        </w:rPr>
        <w:t>Tabhair faoi deara le do thoil go mbeidh na hiarratasóirí go léir a n-éireoidh leo liostaithe ar shuíomh Gréasáin Náisiúnta Éireann Cruthaitheach agus freisin ar shuíomh Gréasáin Ealaíon Chomhairle Contae Lú</w:t>
      </w:r>
    </w:p>
    <w:p w14:paraId="569FEE0E" w14:textId="77777777" w:rsidR="00BD034A" w:rsidRPr="00A919CE" w:rsidRDefault="00BD034A" w:rsidP="00DD73D3">
      <w:pPr>
        <w:jc w:val="both"/>
        <w:rPr>
          <w:sz w:val="28"/>
          <w:szCs w:val="24"/>
        </w:rPr>
      </w:pPr>
    </w:p>
    <w:sectPr w:rsidR="00BD034A" w:rsidRPr="00A919CE" w:rsidSect="00693940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72FE" w14:textId="77777777" w:rsidR="000349DC" w:rsidRDefault="000349DC">
      <w:pPr>
        <w:spacing w:after="0" w:line="240" w:lineRule="auto"/>
      </w:pPr>
      <w:r>
        <w:separator/>
      </w:r>
    </w:p>
  </w:endnote>
  <w:endnote w:type="continuationSeparator" w:id="0">
    <w:p w14:paraId="1FD6DEE4" w14:textId="77777777" w:rsidR="000349DC" w:rsidRDefault="0003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7149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0819ED" w14:textId="77777777" w:rsidR="00080597" w:rsidRDefault="00A919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FD7823A" w14:textId="77777777" w:rsidR="00080597" w:rsidRDefault="00080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0A3C" w14:textId="77777777" w:rsidR="000349DC" w:rsidRDefault="000349DC">
      <w:pPr>
        <w:spacing w:after="0" w:line="240" w:lineRule="auto"/>
      </w:pPr>
      <w:r>
        <w:separator/>
      </w:r>
    </w:p>
  </w:footnote>
  <w:footnote w:type="continuationSeparator" w:id="0">
    <w:p w14:paraId="0665CA31" w14:textId="77777777" w:rsidR="000349DC" w:rsidRDefault="00034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0CF3"/>
    <w:multiLevelType w:val="hybridMultilevel"/>
    <w:tmpl w:val="F3720644"/>
    <w:lvl w:ilvl="0" w:tplc="304E6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080CC6" w:tentative="1">
      <w:start w:val="1"/>
      <w:numFmt w:val="lowerLetter"/>
      <w:lvlText w:val="%2."/>
      <w:lvlJc w:val="left"/>
      <w:pPr>
        <w:ind w:left="1440" w:hanging="360"/>
      </w:pPr>
    </w:lvl>
    <w:lvl w:ilvl="2" w:tplc="60425C1C" w:tentative="1">
      <w:start w:val="1"/>
      <w:numFmt w:val="lowerRoman"/>
      <w:lvlText w:val="%3."/>
      <w:lvlJc w:val="right"/>
      <w:pPr>
        <w:ind w:left="2160" w:hanging="180"/>
      </w:pPr>
    </w:lvl>
    <w:lvl w:ilvl="3" w:tplc="09C07076" w:tentative="1">
      <w:start w:val="1"/>
      <w:numFmt w:val="decimal"/>
      <w:lvlText w:val="%4."/>
      <w:lvlJc w:val="left"/>
      <w:pPr>
        <w:ind w:left="2880" w:hanging="360"/>
      </w:pPr>
    </w:lvl>
    <w:lvl w:ilvl="4" w:tplc="CCE27472" w:tentative="1">
      <w:start w:val="1"/>
      <w:numFmt w:val="lowerLetter"/>
      <w:lvlText w:val="%5."/>
      <w:lvlJc w:val="left"/>
      <w:pPr>
        <w:ind w:left="3600" w:hanging="360"/>
      </w:pPr>
    </w:lvl>
    <w:lvl w:ilvl="5" w:tplc="963265F0" w:tentative="1">
      <w:start w:val="1"/>
      <w:numFmt w:val="lowerRoman"/>
      <w:lvlText w:val="%6."/>
      <w:lvlJc w:val="right"/>
      <w:pPr>
        <w:ind w:left="4320" w:hanging="180"/>
      </w:pPr>
    </w:lvl>
    <w:lvl w:ilvl="6" w:tplc="383E2D7E" w:tentative="1">
      <w:start w:val="1"/>
      <w:numFmt w:val="decimal"/>
      <w:lvlText w:val="%7."/>
      <w:lvlJc w:val="left"/>
      <w:pPr>
        <w:ind w:left="5040" w:hanging="360"/>
      </w:pPr>
    </w:lvl>
    <w:lvl w:ilvl="7" w:tplc="94D2D76C" w:tentative="1">
      <w:start w:val="1"/>
      <w:numFmt w:val="lowerLetter"/>
      <w:lvlText w:val="%8."/>
      <w:lvlJc w:val="left"/>
      <w:pPr>
        <w:ind w:left="5760" w:hanging="360"/>
      </w:pPr>
    </w:lvl>
    <w:lvl w:ilvl="8" w:tplc="FFB8F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C2E54"/>
    <w:multiLevelType w:val="hybridMultilevel"/>
    <w:tmpl w:val="0C766F26"/>
    <w:lvl w:ilvl="0" w:tplc="B85AD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8EA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8A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63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0B7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04A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E5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C6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166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F2667"/>
    <w:multiLevelType w:val="hybridMultilevel"/>
    <w:tmpl w:val="DE981772"/>
    <w:lvl w:ilvl="0" w:tplc="E3BC3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4B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7AA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C6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2B5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41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AE1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205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072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0AB7"/>
    <w:multiLevelType w:val="hybridMultilevel"/>
    <w:tmpl w:val="842ADD56"/>
    <w:lvl w:ilvl="0" w:tplc="B77208C4">
      <w:start w:val="1"/>
      <w:numFmt w:val="decimal"/>
      <w:lvlText w:val="%1."/>
      <w:lvlJc w:val="left"/>
      <w:pPr>
        <w:ind w:left="720" w:hanging="360"/>
      </w:pPr>
    </w:lvl>
    <w:lvl w:ilvl="1" w:tplc="984E79BC" w:tentative="1">
      <w:start w:val="1"/>
      <w:numFmt w:val="lowerLetter"/>
      <w:lvlText w:val="%2."/>
      <w:lvlJc w:val="left"/>
      <w:pPr>
        <w:ind w:left="1440" w:hanging="360"/>
      </w:pPr>
    </w:lvl>
    <w:lvl w:ilvl="2" w:tplc="B8C4ABEA" w:tentative="1">
      <w:start w:val="1"/>
      <w:numFmt w:val="lowerRoman"/>
      <w:lvlText w:val="%3."/>
      <w:lvlJc w:val="right"/>
      <w:pPr>
        <w:ind w:left="2160" w:hanging="180"/>
      </w:pPr>
    </w:lvl>
    <w:lvl w:ilvl="3" w:tplc="E2BE53CC" w:tentative="1">
      <w:start w:val="1"/>
      <w:numFmt w:val="decimal"/>
      <w:lvlText w:val="%4."/>
      <w:lvlJc w:val="left"/>
      <w:pPr>
        <w:ind w:left="2880" w:hanging="360"/>
      </w:pPr>
    </w:lvl>
    <w:lvl w:ilvl="4" w:tplc="3754EA08" w:tentative="1">
      <w:start w:val="1"/>
      <w:numFmt w:val="lowerLetter"/>
      <w:lvlText w:val="%5."/>
      <w:lvlJc w:val="left"/>
      <w:pPr>
        <w:ind w:left="3600" w:hanging="360"/>
      </w:pPr>
    </w:lvl>
    <w:lvl w:ilvl="5" w:tplc="C5363AB8" w:tentative="1">
      <w:start w:val="1"/>
      <w:numFmt w:val="lowerRoman"/>
      <w:lvlText w:val="%6."/>
      <w:lvlJc w:val="right"/>
      <w:pPr>
        <w:ind w:left="4320" w:hanging="180"/>
      </w:pPr>
    </w:lvl>
    <w:lvl w:ilvl="6" w:tplc="23F2760A" w:tentative="1">
      <w:start w:val="1"/>
      <w:numFmt w:val="decimal"/>
      <w:lvlText w:val="%7."/>
      <w:lvlJc w:val="left"/>
      <w:pPr>
        <w:ind w:left="5040" w:hanging="360"/>
      </w:pPr>
    </w:lvl>
    <w:lvl w:ilvl="7" w:tplc="F27633B8" w:tentative="1">
      <w:start w:val="1"/>
      <w:numFmt w:val="lowerLetter"/>
      <w:lvlText w:val="%8."/>
      <w:lvlJc w:val="left"/>
      <w:pPr>
        <w:ind w:left="5760" w:hanging="360"/>
      </w:pPr>
    </w:lvl>
    <w:lvl w:ilvl="8" w:tplc="654A2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D279C"/>
    <w:multiLevelType w:val="hybridMultilevel"/>
    <w:tmpl w:val="BE20569E"/>
    <w:lvl w:ilvl="0" w:tplc="D5909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422D3E" w:tentative="1">
      <w:start w:val="1"/>
      <w:numFmt w:val="lowerLetter"/>
      <w:lvlText w:val="%2."/>
      <w:lvlJc w:val="left"/>
      <w:pPr>
        <w:ind w:left="1440" w:hanging="360"/>
      </w:pPr>
    </w:lvl>
    <w:lvl w:ilvl="2" w:tplc="FF04D934" w:tentative="1">
      <w:start w:val="1"/>
      <w:numFmt w:val="lowerRoman"/>
      <w:lvlText w:val="%3."/>
      <w:lvlJc w:val="right"/>
      <w:pPr>
        <w:ind w:left="2160" w:hanging="180"/>
      </w:pPr>
    </w:lvl>
    <w:lvl w:ilvl="3" w:tplc="44781792" w:tentative="1">
      <w:start w:val="1"/>
      <w:numFmt w:val="decimal"/>
      <w:lvlText w:val="%4."/>
      <w:lvlJc w:val="left"/>
      <w:pPr>
        <w:ind w:left="2880" w:hanging="360"/>
      </w:pPr>
    </w:lvl>
    <w:lvl w:ilvl="4" w:tplc="A72EF8DE" w:tentative="1">
      <w:start w:val="1"/>
      <w:numFmt w:val="lowerLetter"/>
      <w:lvlText w:val="%5."/>
      <w:lvlJc w:val="left"/>
      <w:pPr>
        <w:ind w:left="3600" w:hanging="360"/>
      </w:pPr>
    </w:lvl>
    <w:lvl w:ilvl="5" w:tplc="F7040F1C" w:tentative="1">
      <w:start w:val="1"/>
      <w:numFmt w:val="lowerRoman"/>
      <w:lvlText w:val="%6."/>
      <w:lvlJc w:val="right"/>
      <w:pPr>
        <w:ind w:left="4320" w:hanging="180"/>
      </w:pPr>
    </w:lvl>
    <w:lvl w:ilvl="6" w:tplc="07EE76C4" w:tentative="1">
      <w:start w:val="1"/>
      <w:numFmt w:val="decimal"/>
      <w:lvlText w:val="%7."/>
      <w:lvlJc w:val="left"/>
      <w:pPr>
        <w:ind w:left="5040" w:hanging="360"/>
      </w:pPr>
    </w:lvl>
    <w:lvl w:ilvl="7" w:tplc="9F2604FE" w:tentative="1">
      <w:start w:val="1"/>
      <w:numFmt w:val="lowerLetter"/>
      <w:lvlText w:val="%8."/>
      <w:lvlJc w:val="left"/>
      <w:pPr>
        <w:ind w:left="5760" w:hanging="360"/>
      </w:pPr>
    </w:lvl>
    <w:lvl w:ilvl="8" w:tplc="BE404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0B4E"/>
    <w:multiLevelType w:val="hybridMultilevel"/>
    <w:tmpl w:val="05DE5E3A"/>
    <w:lvl w:ilvl="0" w:tplc="D18ED8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0AA8E8" w:tentative="1">
      <w:start w:val="1"/>
      <w:numFmt w:val="lowerLetter"/>
      <w:lvlText w:val="%2."/>
      <w:lvlJc w:val="left"/>
      <w:pPr>
        <w:ind w:left="1440" w:hanging="360"/>
      </w:pPr>
    </w:lvl>
    <w:lvl w:ilvl="2" w:tplc="4EAC6B44" w:tentative="1">
      <w:start w:val="1"/>
      <w:numFmt w:val="lowerRoman"/>
      <w:lvlText w:val="%3."/>
      <w:lvlJc w:val="right"/>
      <w:pPr>
        <w:ind w:left="2160" w:hanging="180"/>
      </w:pPr>
    </w:lvl>
    <w:lvl w:ilvl="3" w:tplc="861EAF78" w:tentative="1">
      <w:start w:val="1"/>
      <w:numFmt w:val="decimal"/>
      <w:lvlText w:val="%4."/>
      <w:lvlJc w:val="left"/>
      <w:pPr>
        <w:ind w:left="2880" w:hanging="360"/>
      </w:pPr>
    </w:lvl>
    <w:lvl w:ilvl="4" w:tplc="2E1E7A46" w:tentative="1">
      <w:start w:val="1"/>
      <w:numFmt w:val="lowerLetter"/>
      <w:lvlText w:val="%5."/>
      <w:lvlJc w:val="left"/>
      <w:pPr>
        <w:ind w:left="3600" w:hanging="360"/>
      </w:pPr>
    </w:lvl>
    <w:lvl w:ilvl="5" w:tplc="6A4A0A78" w:tentative="1">
      <w:start w:val="1"/>
      <w:numFmt w:val="lowerRoman"/>
      <w:lvlText w:val="%6."/>
      <w:lvlJc w:val="right"/>
      <w:pPr>
        <w:ind w:left="4320" w:hanging="180"/>
      </w:pPr>
    </w:lvl>
    <w:lvl w:ilvl="6" w:tplc="F92239C4" w:tentative="1">
      <w:start w:val="1"/>
      <w:numFmt w:val="decimal"/>
      <w:lvlText w:val="%7."/>
      <w:lvlJc w:val="left"/>
      <w:pPr>
        <w:ind w:left="5040" w:hanging="360"/>
      </w:pPr>
    </w:lvl>
    <w:lvl w:ilvl="7" w:tplc="9F34358C" w:tentative="1">
      <w:start w:val="1"/>
      <w:numFmt w:val="lowerLetter"/>
      <w:lvlText w:val="%8."/>
      <w:lvlJc w:val="left"/>
      <w:pPr>
        <w:ind w:left="5760" w:hanging="360"/>
      </w:pPr>
    </w:lvl>
    <w:lvl w:ilvl="8" w:tplc="91F85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45629"/>
    <w:multiLevelType w:val="hybridMultilevel"/>
    <w:tmpl w:val="C0340160"/>
    <w:lvl w:ilvl="0" w:tplc="B1DCF8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8E0C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68C23C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A44F6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FC41C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856AF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1D4F4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F462F0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0249C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F14F2C"/>
    <w:multiLevelType w:val="hybridMultilevel"/>
    <w:tmpl w:val="14E03DBA"/>
    <w:lvl w:ilvl="0" w:tplc="563C8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C9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0078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AA3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E6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0AC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43A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2C7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BA7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400AD"/>
    <w:multiLevelType w:val="hybridMultilevel"/>
    <w:tmpl w:val="122A4D12"/>
    <w:lvl w:ilvl="0" w:tplc="D41A67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6ADE57B2" w:tentative="1">
      <w:start w:val="1"/>
      <w:numFmt w:val="lowerLetter"/>
      <w:lvlText w:val="%2."/>
      <w:lvlJc w:val="left"/>
      <w:pPr>
        <w:ind w:left="1440" w:hanging="360"/>
      </w:pPr>
    </w:lvl>
    <w:lvl w:ilvl="2" w:tplc="C54219C8" w:tentative="1">
      <w:start w:val="1"/>
      <w:numFmt w:val="lowerRoman"/>
      <w:lvlText w:val="%3."/>
      <w:lvlJc w:val="right"/>
      <w:pPr>
        <w:ind w:left="2160" w:hanging="180"/>
      </w:pPr>
    </w:lvl>
    <w:lvl w:ilvl="3" w:tplc="89E6CD46" w:tentative="1">
      <w:start w:val="1"/>
      <w:numFmt w:val="decimal"/>
      <w:lvlText w:val="%4."/>
      <w:lvlJc w:val="left"/>
      <w:pPr>
        <w:ind w:left="2880" w:hanging="360"/>
      </w:pPr>
    </w:lvl>
    <w:lvl w:ilvl="4" w:tplc="AFF8468A" w:tentative="1">
      <w:start w:val="1"/>
      <w:numFmt w:val="lowerLetter"/>
      <w:lvlText w:val="%5."/>
      <w:lvlJc w:val="left"/>
      <w:pPr>
        <w:ind w:left="3600" w:hanging="360"/>
      </w:pPr>
    </w:lvl>
    <w:lvl w:ilvl="5" w:tplc="761ED716" w:tentative="1">
      <w:start w:val="1"/>
      <w:numFmt w:val="lowerRoman"/>
      <w:lvlText w:val="%6."/>
      <w:lvlJc w:val="right"/>
      <w:pPr>
        <w:ind w:left="4320" w:hanging="180"/>
      </w:pPr>
    </w:lvl>
    <w:lvl w:ilvl="6" w:tplc="F9E433FE" w:tentative="1">
      <w:start w:val="1"/>
      <w:numFmt w:val="decimal"/>
      <w:lvlText w:val="%7."/>
      <w:lvlJc w:val="left"/>
      <w:pPr>
        <w:ind w:left="5040" w:hanging="360"/>
      </w:pPr>
    </w:lvl>
    <w:lvl w:ilvl="7" w:tplc="F3B03E48" w:tentative="1">
      <w:start w:val="1"/>
      <w:numFmt w:val="lowerLetter"/>
      <w:lvlText w:val="%8."/>
      <w:lvlJc w:val="left"/>
      <w:pPr>
        <w:ind w:left="5760" w:hanging="360"/>
      </w:pPr>
    </w:lvl>
    <w:lvl w:ilvl="8" w:tplc="DE089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37973"/>
    <w:multiLevelType w:val="hybridMultilevel"/>
    <w:tmpl w:val="905ED8E6"/>
    <w:lvl w:ilvl="0" w:tplc="30A46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189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C28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46B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C3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528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C0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40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4AD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33FC4"/>
    <w:multiLevelType w:val="hybridMultilevel"/>
    <w:tmpl w:val="F906F732"/>
    <w:lvl w:ilvl="0" w:tplc="97F2C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236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EE80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4E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02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259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A7F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40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C07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B4E8E"/>
    <w:multiLevelType w:val="hybridMultilevel"/>
    <w:tmpl w:val="AEE64CF4"/>
    <w:lvl w:ilvl="0" w:tplc="EBD60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02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F60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CAE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A4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2886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AB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2B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025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234BC"/>
    <w:multiLevelType w:val="hybridMultilevel"/>
    <w:tmpl w:val="91503EE8"/>
    <w:lvl w:ilvl="0" w:tplc="D362F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86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DC70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E34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2C0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5856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2B7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0CF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46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E3EBF"/>
    <w:multiLevelType w:val="hybridMultilevel"/>
    <w:tmpl w:val="DB8AC028"/>
    <w:lvl w:ilvl="0" w:tplc="AAB6B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404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04E9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47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E6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E7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65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86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3465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B0408"/>
    <w:multiLevelType w:val="hybridMultilevel"/>
    <w:tmpl w:val="AA169A9A"/>
    <w:lvl w:ilvl="0" w:tplc="01E88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66F649AA" w:tentative="1">
      <w:start w:val="1"/>
      <w:numFmt w:val="lowerLetter"/>
      <w:lvlText w:val="%2."/>
      <w:lvlJc w:val="left"/>
      <w:pPr>
        <w:ind w:left="1440" w:hanging="360"/>
      </w:pPr>
    </w:lvl>
    <w:lvl w:ilvl="2" w:tplc="757A6BD8" w:tentative="1">
      <w:start w:val="1"/>
      <w:numFmt w:val="lowerRoman"/>
      <w:lvlText w:val="%3."/>
      <w:lvlJc w:val="right"/>
      <w:pPr>
        <w:ind w:left="2160" w:hanging="180"/>
      </w:pPr>
    </w:lvl>
    <w:lvl w:ilvl="3" w:tplc="A0F20B7C" w:tentative="1">
      <w:start w:val="1"/>
      <w:numFmt w:val="decimal"/>
      <w:lvlText w:val="%4."/>
      <w:lvlJc w:val="left"/>
      <w:pPr>
        <w:ind w:left="2880" w:hanging="360"/>
      </w:pPr>
    </w:lvl>
    <w:lvl w:ilvl="4" w:tplc="E556C88E" w:tentative="1">
      <w:start w:val="1"/>
      <w:numFmt w:val="lowerLetter"/>
      <w:lvlText w:val="%5."/>
      <w:lvlJc w:val="left"/>
      <w:pPr>
        <w:ind w:left="3600" w:hanging="360"/>
      </w:pPr>
    </w:lvl>
    <w:lvl w:ilvl="5" w:tplc="6D68C842" w:tentative="1">
      <w:start w:val="1"/>
      <w:numFmt w:val="lowerRoman"/>
      <w:lvlText w:val="%6."/>
      <w:lvlJc w:val="right"/>
      <w:pPr>
        <w:ind w:left="4320" w:hanging="180"/>
      </w:pPr>
    </w:lvl>
    <w:lvl w:ilvl="6" w:tplc="0E0E6E42" w:tentative="1">
      <w:start w:val="1"/>
      <w:numFmt w:val="decimal"/>
      <w:lvlText w:val="%7."/>
      <w:lvlJc w:val="left"/>
      <w:pPr>
        <w:ind w:left="5040" w:hanging="360"/>
      </w:pPr>
    </w:lvl>
    <w:lvl w:ilvl="7" w:tplc="64CC3ED8" w:tentative="1">
      <w:start w:val="1"/>
      <w:numFmt w:val="lowerLetter"/>
      <w:lvlText w:val="%8."/>
      <w:lvlJc w:val="left"/>
      <w:pPr>
        <w:ind w:left="5760" w:hanging="360"/>
      </w:pPr>
    </w:lvl>
    <w:lvl w:ilvl="8" w:tplc="5EE28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66ED7"/>
    <w:multiLevelType w:val="hybridMultilevel"/>
    <w:tmpl w:val="131EE424"/>
    <w:lvl w:ilvl="0" w:tplc="65247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C4B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27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60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EE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BAF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D298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EF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A4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06744">
    <w:abstractNumId w:val="11"/>
  </w:num>
  <w:num w:numId="2" w16cid:durableId="1622883957">
    <w:abstractNumId w:val="9"/>
  </w:num>
  <w:num w:numId="3" w16cid:durableId="614366183">
    <w:abstractNumId w:val="4"/>
  </w:num>
  <w:num w:numId="4" w16cid:durableId="1950425470">
    <w:abstractNumId w:val="3"/>
  </w:num>
  <w:num w:numId="5" w16cid:durableId="1698039555">
    <w:abstractNumId w:val="0"/>
  </w:num>
  <w:num w:numId="6" w16cid:durableId="1829662458">
    <w:abstractNumId w:val="8"/>
  </w:num>
  <w:num w:numId="7" w16cid:durableId="1999844283">
    <w:abstractNumId w:val="1"/>
  </w:num>
  <w:num w:numId="8" w16cid:durableId="229267595">
    <w:abstractNumId w:val="2"/>
  </w:num>
  <w:num w:numId="9" w16cid:durableId="732393168">
    <w:abstractNumId w:val="7"/>
  </w:num>
  <w:num w:numId="10" w16cid:durableId="1182427247">
    <w:abstractNumId w:val="10"/>
  </w:num>
  <w:num w:numId="11" w16cid:durableId="1143697336">
    <w:abstractNumId w:val="6"/>
  </w:num>
  <w:num w:numId="12" w16cid:durableId="1179587751">
    <w:abstractNumId w:val="15"/>
  </w:num>
  <w:num w:numId="13" w16cid:durableId="2050107880">
    <w:abstractNumId w:val="12"/>
  </w:num>
  <w:num w:numId="14" w16cid:durableId="1372732276">
    <w:abstractNumId w:val="13"/>
  </w:num>
  <w:num w:numId="15" w16cid:durableId="807549928">
    <w:abstractNumId w:val="5"/>
  </w:num>
  <w:num w:numId="16" w16cid:durableId="16914928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40"/>
    <w:rsid w:val="00000D13"/>
    <w:rsid w:val="00017122"/>
    <w:rsid w:val="000349DC"/>
    <w:rsid w:val="00040FA3"/>
    <w:rsid w:val="000411D9"/>
    <w:rsid w:val="00043BE2"/>
    <w:rsid w:val="00052526"/>
    <w:rsid w:val="00056016"/>
    <w:rsid w:val="000619BF"/>
    <w:rsid w:val="00067C0F"/>
    <w:rsid w:val="00067CDE"/>
    <w:rsid w:val="00080597"/>
    <w:rsid w:val="000808E5"/>
    <w:rsid w:val="00084F04"/>
    <w:rsid w:val="000A2DC2"/>
    <w:rsid w:val="000A3BED"/>
    <w:rsid w:val="000B5066"/>
    <w:rsid w:val="000B6133"/>
    <w:rsid w:val="000C1C88"/>
    <w:rsid w:val="000E1B9A"/>
    <w:rsid w:val="000F00AA"/>
    <w:rsid w:val="0010719D"/>
    <w:rsid w:val="0011040F"/>
    <w:rsid w:val="001129F3"/>
    <w:rsid w:val="00114F73"/>
    <w:rsid w:val="001304B0"/>
    <w:rsid w:val="00134F37"/>
    <w:rsid w:val="00163933"/>
    <w:rsid w:val="00175AFE"/>
    <w:rsid w:val="001831F4"/>
    <w:rsid w:val="0019174D"/>
    <w:rsid w:val="001B3E8C"/>
    <w:rsid w:val="001C093B"/>
    <w:rsid w:val="001C4EB6"/>
    <w:rsid w:val="001E45C4"/>
    <w:rsid w:val="001F1409"/>
    <w:rsid w:val="00227B88"/>
    <w:rsid w:val="0023113E"/>
    <w:rsid w:val="00237DBB"/>
    <w:rsid w:val="00280C23"/>
    <w:rsid w:val="00281305"/>
    <w:rsid w:val="0028675A"/>
    <w:rsid w:val="002957FC"/>
    <w:rsid w:val="002A0FB6"/>
    <w:rsid w:val="002B4F54"/>
    <w:rsid w:val="002E11C4"/>
    <w:rsid w:val="002E16FC"/>
    <w:rsid w:val="00306FC4"/>
    <w:rsid w:val="00336DA7"/>
    <w:rsid w:val="003C70FD"/>
    <w:rsid w:val="003C7E2F"/>
    <w:rsid w:val="003E674D"/>
    <w:rsid w:val="003F5498"/>
    <w:rsid w:val="004000B9"/>
    <w:rsid w:val="0042105F"/>
    <w:rsid w:val="00441977"/>
    <w:rsid w:val="00456876"/>
    <w:rsid w:val="00486B82"/>
    <w:rsid w:val="0049431F"/>
    <w:rsid w:val="004C1323"/>
    <w:rsid w:val="004D4AAA"/>
    <w:rsid w:val="004F185B"/>
    <w:rsid w:val="00502CE9"/>
    <w:rsid w:val="005233DE"/>
    <w:rsid w:val="0052504C"/>
    <w:rsid w:val="00537A21"/>
    <w:rsid w:val="005401CB"/>
    <w:rsid w:val="00555AAB"/>
    <w:rsid w:val="00563734"/>
    <w:rsid w:val="005639A8"/>
    <w:rsid w:val="0059074E"/>
    <w:rsid w:val="005A07FE"/>
    <w:rsid w:val="005A24E9"/>
    <w:rsid w:val="005B2FC0"/>
    <w:rsid w:val="005C1808"/>
    <w:rsid w:val="005F066A"/>
    <w:rsid w:val="00600BCC"/>
    <w:rsid w:val="00600F60"/>
    <w:rsid w:val="00611AF7"/>
    <w:rsid w:val="00621ADD"/>
    <w:rsid w:val="00646143"/>
    <w:rsid w:val="00654763"/>
    <w:rsid w:val="006577F8"/>
    <w:rsid w:val="00692253"/>
    <w:rsid w:val="00693940"/>
    <w:rsid w:val="006952AC"/>
    <w:rsid w:val="006B4F34"/>
    <w:rsid w:val="006C065A"/>
    <w:rsid w:val="006E5DE0"/>
    <w:rsid w:val="007003D9"/>
    <w:rsid w:val="00707595"/>
    <w:rsid w:val="0071264D"/>
    <w:rsid w:val="00725C90"/>
    <w:rsid w:val="00744E8B"/>
    <w:rsid w:val="00776CCA"/>
    <w:rsid w:val="00792F26"/>
    <w:rsid w:val="007A4567"/>
    <w:rsid w:val="007D6A09"/>
    <w:rsid w:val="007E5E2A"/>
    <w:rsid w:val="008018CA"/>
    <w:rsid w:val="00862C20"/>
    <w:rsid w:val="008733EA"/>
    <w:rsid w:val="00875670"/>
    <w:rsid w:val="00893817"/>
    <w:rsid w:val="008B19DE"/>
    <w:rsid w:val="008C3B63"/>
    <w:rsid w:val="008C7043"/>
    <w:rsid w:val="008F0F39"/>
    <w:rsid w:val="009067AE"/>
    <w:rsid w:val="00932037"/>
    <w:rsid w:val="0094774E"/>
    <w:rsid w:val="00973D21"/>
    <w:rsid w:val="009D282D"/>
    <w:rsid w:val="009F59F1"/>
    <w:rsid w:val="009F7A12"/>
    <w:rsid w:val="00A113D4"/>
    <w:rsid w:val="00A11E59"/>
    <w:rsid w:val="00A30FB3"/>
    <w:rsid w:val="00A3704A"/>
    <w:rsid w:val="00A467AB"/>
    <w:rsid w:val="00A919CE"/>
    <w:rsid w:val="00A928AA"/>
    <w:rsid w:val="00AA4F37"/>
    <w:rsid w:val="00AC0359"/>
    <w:rsid w:val="00AC0845"/>
    <w:rsid w:val="00AD4459"/>
    <w:rsid w:val="00AD46A2"/>
    <w:rsid w:val="00AD65F8"/>
    <w:rsid w:val="00B13BDE"/>
    <w:rsid w:val="00B24C8E"/>
    <w:rsid w:val="00B72CE4"/>
    <w:rsid w:val="00B836EA"/>
    <w:rsid w:val="00BA1ADB"/>
    <w:rsid w:val="00BB395A"/>
    <w:rsid w:val="00BD034A"/>
    <w:rsid w:val="00BF73BE"/>
    <w:rsid w:val="00C06BC5"/>
    <w:rsid w:val="00C218E6"/>
    <w:rsid w:val="00C36F74"/>
    <w:rsid w:val="00C6005E"/>
    <w:rsid w:val="00C821FC"/>
    <w:rsid w:val="00CA564A"/>
    <w:rsid w:val="00D2600F"/>
    <w:rsid w:val="00D273E0"/>
    <w:rsid w:val="00D324E8"/>
    <w:rsid w:val="00D63A6C"/>
    <w:rsid w:val="00D70A46"/>
    <w:rsid w:val="00D81CDC"/>
    <w:rsid w:val="00D8767D"/>
    <w:rsid w:val="00DA228E"/>
    <w:rsid w:val="00DA3CE7"/>
    <w:rsid w:val="00DC22B9"/>
    <w:rsid w:val="00DD73D3"/>
    <w:rsid w:val="00DE5836"/>
    <w:rsid w:val="00DF3104"/>
    <w:rsid w:val="00E00815"/>
    <w:rsid w:val="00E05176"/>
    <w:rsid w:val="00E07633"/>
    <w:rsid w:val="00E116AA"/>
    <w:rsid w:val="00E12947"/>
    <w:rsid w:val="00E208E5"/>
    <w:rsid w:val="00E23269"/>
    <w:rsid w:val="00E252D0"/>
    <w:rsid w:val="00E56AAD"/>
    <w:rsid w:val="00E67F8A"/>
    <w:rsid w:val="00E9128F"/>
    <w:rsid w:val="00EB395C"/>
    <w:rsid w:val="00EB4D08"/>
    <w:rsid w:val="00EB5017"/>
    <w:rsid w:val="00EE096B"/>
    <w:rsid w:val="00F00C2D"/>
    <w:rsid w:val="00F10F05"/>
    <w:rsid w:val="00F15668"/>
    <w:rsid w:val="00F20562"/>
    <w:rsid w:val="00F52807"/>
    <w:rsid w:val="00F54A76"/>
    <w:rsid w:val="00F64414"/>
    <w:rsid w:val="00F86442"/>
    <w:rsid w:val="00FC7866"/>
    <w:rsid w:val="00FD3296"/>
    <w:rsid w:val="00FD50BD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353E9"/>
  <w15:docId w15:val="{3CA71E5D-C17C-754F-B501-F8BAC3E8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876"/>
  </w:style>
  <w:style w:type="paragraph" w:styleId="Heading1">
    <w:name w:val="heading 1"/>
    <w:basedOn w:val="Normal"/>
    <w:next w:val="Normal"/>
    <w:link w:val="Heading1Char"/>
    <w:uiPriority w:val="9"/>
    <w:qFormat/>
    <w:rsid w:val="006939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693940"/>
    <w:pPr>
      <w:spacing w:after="0" w:line="240" w:lineRule="auto"/>
    </w:pPr>
  </w:style>
  <w:style w:type="table" w:styleId="TableGrid">
    <w:name w:val="Table Grid"/>
    <w:basedOn w:val="TableNormal"/>
    <w:uiPriority w:val="59"/>
    <w:rsid w:val="0069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323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7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06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06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6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CE9"/>
  </w:style>
  <w:style w:type="paragraph" w:styleId="Footer">
    <w:name w:val="footer"/>
    <w:basedOn w:val="Normal"/>
    <w:link w:val="FooterChar"/>
    <w:uiPriority w:val="99"/>
    <w:unhideWhenUsed/>
    <w:rsid w:val="00502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CE9"/>
  </w:style>
  <w:style w:type="character" w:styleId="FollowedHyperlink">
    <w:name w:val="FollowedHyperlink"/>
    <w:basedOn w:val="DefaultParagraphFont"/>
    <w:uiPriority w:val="99"/>
    <w:semiHidden/>
    <w:unhideWhenUsed/>
    <w:rsid w:val="00F20562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61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143"/>
    <w:rPr>
      <w:rFonts w:ascii="Courier New" w:eastAsia="Times New Roman" w:hAnsi="Courier New" w:cs="Courier New"/>
      <w:sz w:val="20"/>
      <w:szCs w:val="20"/>
      <w:lang w:eastAsia="en-IE"/>
    </w:rPr>
  </w:style>
  <w:style w:type="character" w:customStyle="1" w:styleId="y2iqfc">
    <w:name w:val="y2iqfc"/>
    <w:basedOn w:val="DefaultParagraphFont"/>
    <w:rsid w:val="00646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0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reativeireland@louthcoco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elouth.ie/louth-culture-and-creativity-strategy-2023-2027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uth-fs\Dundalk\Arts\aCreativeIreland\2023\Grant%20Application%20Form\Safe%20to%20Creat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rtscouncil.ie/about/artists-pay-polic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reativeireland@louth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97417-7588-472E-8990-2EE4EAE9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2474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 Office</dc:creator>
  <cp:lastModifiedBy>Moya Hodgers</cp:lastModifiedBy>
  <cp:revision>6</cp:revision>
  <cp:lastPrinted>2023-01-30T16:22:00Z</cp:lastPrinted>
  <dcterms:created xsi:type="dcterms:W3CDTF">2025-11-27T11:57:00Z</dcterms:created>
  <dcterms:modified xsi:type="dcterms:W3CDTF">2025-11-28T10:02:00Z</dcterms:modified>
</cp:coreProperties>
</file>